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tblpXSpec="center" w:tblpY="1"/>
        <w:tblOverlap w:val="never"/>
        <w:tblW w:w="3660" w:type="dxa"/>
        <w:tblLayout w:type="fixed"/>
        <w:tblCellMar>
          <w:left w:w="70" w:type="dxa"/>
          <w:right w:w="70" w:type="dxa"/>
        </w:tblCellMar>
        <w:tblLook w:val="04A0" w:firstRow="1" w:lastRow="0" w:firstColumn="1" w:lastColumn="0" w:noHBand="0" w:noVBand="1"/>
      </w:tblPr>
      <w:tblGrid>
        <w:gridCol w:w="3660"/>
      </w:tblGrid>
      <w:tr w:rsidR="00CA3D91" w:rsidRPr="00436468" w:rsidTr="006710B4">
        <w:trPr>
          <w:trHeight w:val="452"/>
        </w:trPr>
        <w:tc>
          <w:tcPr>
            <w:tcW w:w="3660" w:type="dxa"/>
            <w:hideMark/>
          </w:tcPr>
          <w:p w:rsidR="00CA3D91" w:rsidRPr="00436468" w:rsidRDefault="00CA3D91" w:rsidP="006710B4">
            <w:pPr>
              <w:tabs>
                <w:tab w:val="center" w:pos="4419"/>
                <w:tab w:val="right" w:pos="8838"/>
              </w:tabs>
              <w:spacing w:after="0" w:line="240" w:lineRule="auto"/>
              <w:jc w:val="center"/>
              <w:rPr>
                <w:rFonts w:ascii="Times New Roman" w:eastAsia="Times New Roman" w:hAnsi="Times New Roman" w:cs="Times New Roman"/>
                <w:b/>
                <w:lang w:val="es-ES"/>
              </w:rPr>
            </w:pPr>
            <w:r w:rsidRPr="00436468">
              <w:rPr>
                <w:rFonts w:ascii="Times New Roman" w:eastAsia="Times New Roman" w:hAnsi="Times New Roman" w:cs="Times New Roman"/>
                <w:b/>
                <w:noProof/>
                <w:lang w:eastAsia="es-CO"/>
              </w:rPr>
              <w:drawing>
                <wp:inline distT="0" distB="0" distL="0" distR="0" wp14:anchorId="096D9488" wp14:editId="4BE7C999">
                  <wp:extent cx="1983820" cy="71238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srcRect/>
                          <a:stretch>
                            <a:fillRect/>
                          </a:stretch>
                        </pic:blipFill>
                        <pic:spPr bwMode="auto">
                          <a:xfrm>
                            <a:off x="0" y="0"/>
                            <a:ext cx="1993900" cy="716001"/>
                          </a:xfrm>
                          <a:prstGeom prst="rect">
                            <a:avLst/>
                          </a:prstGeom>
                          <a:noFill/>
                          <a:ln w="9525">
                            <a:noFill/>
                            <a:miter lim="800000"/>
                            <a:headEnd/>
                            <a:tailEnd/>
                          </a:ln>
                        </pic:spPr>
                      </pic:pic>
                    </a:graphicData>
                  </a:graphic>
                </wp:inline>
              </w:drawing>
            </w:r>
          </w:p>
          <w:p w:rsidR="00CA3D91" w:rsidRPr="00436468" w:rsidRDefault="00CA3D91" w:rsidP="006710B4">
            <w:pPr>
              <w:tabs>
                <w:tab w:val="center" w:pos="4419"/>
                <w:tab w:val="right" w:pos="8838"/>
              </w:tabs>
              <w:spacing w:after="0" w:line="240" w:lineRule="auto"/>
              <w:jc w:val="center"/>
              <w:rPr>
                <w:rFonts w:ascii="Times New Roman" w:eastAsia="Times New Roman" w:hAnsi="Times New Roman" w:cs="Times New Roman"/>
                <w:b/>
                <w:sz w:val="2"/>
                <w:szCs w:val="2"/>
                <w:lang w:val="es-ES"/>
              </w:rPr>
            </w:pPr>
          </w:p>
        </w:tc>
      </w:tr>
    </w:tbl>
    <w:p w:rsidR="00CA3D91" w:rsidRPr="00436468" w:rsidRDefault="00CA3D91" w:rsidP="00CA3D91">
      <w:pPr>
        <w:tabs>
          <w:tab w:val="left" w:pos="3600"/>
        </w:tabs>
        <w:spacing w:after="0" w:line="240" w:lineRule="auto"/>
        <w:jc w:val="center"/>
        <w:rPr>
          <w:rFonts w:ascii="Arial" w:eastAsia="Calibri" w:hAnsi="Arial" w:cs="Arial"/>
          <w:b/>
          <w:u w:val="single"/>
        </w:rPr>
      </w:pPr>
      <w:r w:rsidRPr="00436468">
        <w:rPr>
          <w:rFonts w:ascii="Arial" w:eastAsia="Calibri" w:hAnsi="Arial" w:cs="Arial"/>
          <w:b/>
          <w:sz w:val="20"/>
          <w:szCs w:val="20"/>
          <w:u w:val="single"/>
        </w:rPr>
        <w:br w:type="textWrapping" w:clear="all"/>
      </w:r>
      <w:r w:rsidRPr="00436468">
        <w:rPr>
          <w:rFonts w:ascii="Arial" w:eastAsia="Calibri" w:hAnsi="Arial" w:cs="Arial"/>
          <w:b/>
          <w:u w:val="single"/>
        </w:rPr>
        <w:t>RAMA LEGISLATIVA DEL PODER PÚBLICO</w:t>
      </w:r>
    </w:p>
    <w:p w:rsidR="00CA3D91" w:rsidRPr="00436468" w:rsidRDefault="00CA3D91" w:rsidP="00CA3D91">
      <w:pPr>
        <w:tabs>
          <w:tab w:val="left" w:pos="3600"/>
        </w:tabs>
        <w:spacing w:after="0" w:line="240" w:lineRule="auto"/>
        <w:jc w:val="center"/>
        <w:rPr>
          <w:rFonts w:ascii="Arial" w:eastAsia="Calibri" w:hAnsi="Arial" w:cs="Arial"/>
          <w:b/>
          <w:sz w:val="10"/>
          <w:szCs w:val="10"/>
          <w:u w:val="single"/>
        </w:rPr>
      </w:pPr>
    </w:p>
    <w:p w:rsidR="00CA3D91" w:rsidRPr="00436468" w:rsidRDefault="00CA3D91" w:rsidP="00CA3D91">
      <w:pPr>
        <w:widowControl w:val="0"/>
        <w:tabs>
          <w:tab w:val="left" w:pos="3600"/>
        </w:tabs>
        <w:adjustRightInd w:val="0"/>
        <w:spacing w:after="0" w:line="240" w:lineRule="auto"/>
        <w:jc w:val="center"/>
        <w:rPr>
          <w:rFonts w:ascii="Arial" w:eastAsia="Calibri" w:hAnsi="Arial" w:cs="Arial"/>
          <w:b/>
          <w:bCs/>
          <w:sz w:val="24"/>
          <w:szCs w:val="24"/>
          <w:lang w:val="es-ES"/>
        </w:rPr>
      </w:pPr>
    </w:p>
    <w:p w:rsidR="00CA3D91" w:rsidRPr="00436468" w:rsidRDefault="00CA3D91" w:rsidP="00CA3D91">
      <w:pPr>
        <w:widowControl w:val="0"/>
        <w:tabs>
          <w:tab w:val="left" w:pos="3600"/>
        </w:tabs>
        <w:adjustRightInd w:val="0"/>
        <w:spacing w:after="0" w:line="240" w:lineRule="auto"/>
        <w:jc w:val="center"/>
        <w:rPr>
          <w:rFonts w:ascii="Arial" w:eastAsia="Calibri" w:hAnsi="Arial" w:cs="Arial"/>
          <w:b/>
          <w:bCs/>
          <w:sz w:val="32"/>
          <w:szCs w:val="32"/>
          <w:lang w:val="es-ES"/>
        </w:rPr>
      </w:pPr>
      <w:r w:rsidRPr="00436468">
        <w:rPr>
          <w:rFonts w:ascii="Arial" w:eastAsia="Calibri" w:hAnsi="Arial" w:cs="Arial"/>
          <w:b/>
          <w:bCs/>
          <w:sz w:val="32"/>
          <w:szCs w:val="32"/>
          <w:lang w:val="es-ES"/>
        </w:rPr>
        <w:t>SENADO DE LA REPÚBLICA DE COLOMBIA</w:t>
      </w:r>
    </w:p>
    <w:p w:rsidR="00CA3D91" w:rsidRPr="00436468" w:rsidRDefault="00CA3D91" w:rsidP="00CA3D91">
      <w:pPr>
        <w:widowControl w:val="0"/>
        <w:adjustRightInd w:val="0"/>
        <w:spacing w:after="0" w:line="240" w:lineRule="auto"/>
        <w:jc w:val="center"/>
        <w:outlineLvl w:val="0"/>
        <w:rPr>
          <w:rFonts w:ascii="Arial" w:eastAsia="Calibri" w:hAnsi="Arial" w:cs="Arial"/>
          <w:b/>
          <w:sz w:val="16"/>
          <w:szCs w:val="16"/>
        </w:rPr>
      </w:pPr>
    </w:p>
    <w:p w:rsidR="00CA3D91" w:rsidRPr="00436468" w:rsidRDefault="00CA3D91" w:rsidP="00CA3D91">
      <w:pPr>
        <w:widowControl w:val="0"/>
        <w:adjustRightInd w:val="0"/>
        <w:spacing w:after="0" w:line="240" w:lineRule="auto"/>
        <w:jc w:val="center"/>
        <w:outlineLvl w:val="0"/>
        <w:rPr>
          <w:rFonts w:ascii="Arial" w:eastAsia="Calibri" w:hAnsi="Arial" w:cs="Arial"/>
          <w:b/>
          <w:sz w:val="32"/>
          <w:szCs w:val="32"/>
        </w:rPr>
      </w:pPr>
      <w:r w:rsidRPr="00436468">
        <w:rPr>
          <w:rFonts w:ascii="Arial" w:eastAsia="Calibri" w:hAnsi="Arial" w:cs="Arial"/>
          <w:b/>
          <w:sz w:val="32"/>
          <w:szCs w:val="32"/>
        </w:rPr>
        <w:t xml:space="preserve">O R D E N   D E L   D Í A    </w:t>
      </w:r>
      <w:r w:rsidR="005F2955" w:rsidRPr="00436468">
        <w:rPr>
          <w:rFonts w:ascii="Arial" w:eastAsia="Calibri" w:hAnsi="Arial" w:cs="Arial"/>
          <w:b/>
          <w:sz w:val="32"/>
          <w:szCs w:val="32"/>
        </w:rPr>
        <w:t xml:space="preserve">           </w:t>
      </w:r>
    </w:p>
    <w:p w:rsidR="00CA3D91" w:rsidRPr="00436468" w:rsidRDefault="00CA3D91" w:rsidP="00CA3D91">
      <w:pPr>
        <w:widowControl w:val="0"/>
        <w:adjustRightInd w:val="0"/>
        <w:spacing w:after="0" w:line="240" w:lineRule="auto"/>
        <w:jc w:val="center"/>
        <w:outlineLvl w:val="0"/>
        <w:rPr>
          <w:rFonts w:ascii="Arial" w:eastAsia="Calibri" w:hAnsi="Arial" w:cs="Arial"/>
          <w:b/>
          <w:sz w:val="20"/>
          <w:szCs w:val="20"/>
        </w:rPr>
      </w:pPr>
    </w:p>
    <w:p w:rsidR="00CA3D91" w:rsidRPr="00436468" w:rsidRDefault="00CA3D91" w:rsidP="00CA3D91">
      <w:pPr>
        <w:spacing w:after="0" w:line="240" w:lineRule="auto"/>
        <w:jc w:val="center"/>
        <w:rPr>
          <w:rFonts w:ascii="Arial" w:eastAsia="Calibri" w:hAnsi="Arial" w:cs="Arial"/>
          <w:b/>
          <w:i/>
          <w:sz w:val="26"/>
          <w:szCs w:val="26"/>
          <w:lang w:val="es-ES"/>
        </w:rPr>
      </w:pPr>
      <w:r w:rsidRPr="00436468">
        <w:rPr>
          <w:rFonts w:ascii="Arial" w:eastAsia="Calibri" w:hAnsi="Arial" w:cs="Arial"/>
          <w:b/>
          <w:i/>
          <w:sz w:val="26"/>
          <w:szCs w:val="26"/>
        </w:rPr>
        <w:t>P</w:t>
      </w:r>
      <w:r w:rsidRPr="00436468">
        <w:rPr>
          <w:rFonts w:ascii="Arial" w:eastAsia="Calibri" w:hAnsi="Arial" w:cs="Arial"/>
          <w:b/>
          <w:i/>
          <w:sz w:val="26"/>
          <w:szCs w:val="26"/>
          <w:lang w:val="es-ES"/>
        </w:rPr>
        <w:t>ara l</w:t>
      </w:r>
      <w:r w:rsidR="00A67927" w:rsidRPr="00436468">
        <w:rPr>
          <w:rFonts w:ascii="Arial" w:eastAsia="Calibri" w:hAnsi="Arial" w:cs="Arial"/>
          <w:b/>
          <w:i/>
          <w:sz w:val="26"/>
          <w:szCs w:val="26"/>
          <w:lang w:val="es-ES"/>
        </w:rPr>
        <w:t>a s</w:t>
      </w:r>
      <w:r w:rsidR="005B1318">
        <w:rPr>
          <w:rFonts w:ascii="Arial" w:eastAsia="Calibri" w:hAnsi="Arial" w:cs="Arial"/>
          <w:b/>
          <w:i/>
          <w:sz w:val="26"/>
          <w:szCs w:val="26"/>
          <w:lang w:val="es-ES"/>
        </w:rPr>
        <w:t>esión plenaria del día martes</w:t>
      </w:r>
      <w:r w:rsidR="0016762D" w:rsidRPr="00436468">
        <w:rPr>
          <w:rFonts w:ascii="Arial" w:eastAsia="Calibri" w:hAnsi="Arial" w:cs="Arial"/>
          <w:b/>
          <w:i/>
          <w:sz w:val="26"/>
          <w:szCs w:val="26"/>
          <w:lang w:val="es-ES"/>
        </w:rPr>
        <w:t xml:space="preserve"> </w:t>
      </w:r>
      <w:r w:rsidR="005B1318">
        <w:rPr>
          <w:rFonts w:ascii="Arial" w:eastAsia="Calibri" w:hAnsi="Arial" w:cs="Arial"/>
          <w:b/>
          <w:i/>
          <w:sz w:val="26"/>
          <w:szCs w:val="26"/>
          <w:lang w:val="es-ES"/>
        </w:rPr>
        <w:t>02 de octubre</w:t>
      </w:r>
      <w:r w:rsidRPr="00436468">
        <w:rPr>
          <w:rFonts w:ascii="Arial" w:eastAsia="Calibri" w:hAnsi="Arial" w:cs="Arial"/>
          <w:b/>
          <w:i/>
          <w:sz w:val="26"/>
          <w:szCs w:val="26"/>
          <w:lang w:val="es-ES"/>
        </w:rPr>
        <w:t xml:space="preserve"> de 2018</w:t>
      </w:r>
    </w:p>
    <w:p w:rsidR="00CA3D91" w:rsidRPr="00436468" w:rsidRDefault="00CA3D91" w:rsidP="00CA3D91">
      <w:pPr>
        <w:widowControl w:val="0"/>
        <w:adjustRightInd w:val="0"/>
        <w:spacing w:after="0" w:line="240" w:lineRule="auto"/>
        <w:jc w:val="center"/>
        <w:outlineLvl w:val="0"/>
        <w:rPr>
          <w:rFonts w:ascii="Arial" w:eastAsia="Calibri" w:hAnsi="Arial" w:cs="Arial"/>
          <w:b/>
          <w:sz w:val="16"/>
          <w:szCs w:val="16"/>
          <w:lang w:val="es-ES"/>
        </w:rPr>
      </w:pPr>
    </w:p>
    <w:p w:rsidR="00CA3D91" w:rsidRPr="00436468" w:rsidRDefault="00A16F7A" w:rsidP="00CA3D91">
      <w:pPr>
        <w:widowControl w:val="0"/>
        <w:tabs>
          <w:tab w:val="left" w:pos="3600"/>
        </w:tabs>
        <w:adjustRightInd w:val="0"/>
        <w:spacing w:after="0" w:line="240" w:lineRule="auto"/>
        <w:jc w:val="center"/>
        <w:rPr>
          <w:rFonts w:ascii="Arial" w:eastAsia="Calibri" w:hAnsi="Arial" w:cs="Arial"/>
          <w:b/>
          <w:sz w:val="26"/>
          <w:szCs w:val="26"/>
        </w:rPr>
      </w:pPr>
      <w:r w:rsidRPr="00436468">
        <w:rPr>
          <w:rFonts w:ascii="Arial" w:eastAsia="Calibri" w:hAnsi="Arial" w:cs="Arial"/>
          <w:b/>
          <w:sz w:val="26"/>
          <w:szCs w:val="26"/>
        </w:rPr>
        <w:t>Hora: 3</w:t>
      </w:r>
      <w:r w:rsidR="00340C12" w:rsidRPr="00436468">
        <w:rPr>
          <w:rFonts w:ascii="Arial" w:eastAsia="Calibri" w:hAnsi="Arial" w:cs="Arial"/>
          <w:b/>
          <w:sz w:val="26"/>
          <w:szCs w:val="26"/>
        </w:rPr>
        <w:t>:</w:t>
      </w:r>
      <w:r w:rsidR="0016762D" w:rsidRPr="00436468">
        <w:rPr>
          <w:rFonts w:ascii="Arial" w:eastAsia="Calibri" w:hAnsi="Arial" w:cs="Arial"/>
          <w:b/>
          <w:sz w:val="26"/>
          <w:szCs w:val="26"/>
        </w:rPr>
        <w:t>0</w:t>
      </w:r>
      <w:r w:rsidR="008903DE" w:rsidRPr="00436468">
        <w:rPr>
          <w:rFonts w:ascii="Arial" w:eastAsia="Calibri" w:hAnsi="Arial" w:cs="Arial"/>
          <w:b/>
          <w:sz w:val="26"/>
          <w:szCs w:val="26"/>
        </w:rPr>
        <w:t>0</w:t>
      </w:r>
      <w:r w:rsidR="00FC6AA2" w:rsidRPr="00436468">
        <w:rPr>
          <w:rFonts w:ascii="Arial" w:eastAsia="Calibri" w:hAnsi="Arial" w:cs="Arial"/>
          <w:b/>
          <w:sz w:val="26"/>
          <w:szCs w:val="26"/>
        </w:rPr>
        <w:t xml:space="preserve"> </w:t>
      </w:r>
      <w:r w:rsidRPr="00436468">
        <w:rPr>
          <w:rFonts w:ascii="Arial" w:eastAsia="Calibri" w:hAnsi="Arial" w:cs="Arial"/>
          <w:b/>
          <w:sz w:val="26"/>
          <w:szCs w:val="26"/>
        </w:rPr>
        <w:t>p</w:t>
      </w:r>
      <w:r w:rsidR="00ED5D64" w:rsidRPr="00436468">
        <w:rPr>
          <w:rFonts w:ascii="Arial" w:eastAsia="Calibri" w:hAnsi="Arial" w:cs="Arial"/>
          <w:b/>
          <w:sz w:val="26"/>
          <w:szCs w:val="26"/>
        </w:rPr>
        <w:t>.</w:t>
      </w:r>
      <w:r w:rsidR="00CA3D91" w:rsidRPr="00436468">
        <w:rPr>
          <w:rFonts w:ascii="Arial" w:eastAsia="Calibri" w:hAnsi="Arial" w:cs="Arial"/>
          <w:b/>
          <w:sz w:val="26"/>
          <w:szCs w:val="26"/>
        </w:rPr>
        <w:t>m.</w:t>
      </w:r>
    </w:p>
    <w:p w:rsidR="00CA3D91" w:rsidRPr="00436468" w:rsidRDefault="00CA3D91" w:rsidP="00CA3D91">
      <w:pPr>
        <w:widowControl w:val="0"/>
        <w:adjustRightInd w:val="0"/>
        <w:spacing w:after="0" w:line="240" w:lineRule="auto"/>
        <w:jc w:val="center"/>
        <w:outlineLvl w:val="0"/>
        <w:rPr>
          <w:rFonts w:ascii="Arial" w:eastAsia="Calibri" w:hAnsi="Arial" w:cs="Arial"/>
          <w:b/>
          <w:sz w:val="16"/>
          <w:szCs w:val="16"/>
        </w:rPr>
      </w:pPr>
    </w:p>
    <w:p w:rsidR="00CA3D91" w:rsidRPr="00436468" w:rsidRDefault="00CA3D91" w:rsidP="00CA3D91">
      <w:pPr>
        <w:widowControl w:val="0"/>
        <w:tabs>
          <w:tab w:val="left" w:pos="3600"/>
        </w:tabs>
        <w:adjustRightInd w:val="0"/>
        <w:spacing w:after="0" w:line="240" w:lineRule="auto"/>
        <w:jc w:val="center"/>
        <w:outlineLvl w:val="3"/>
        <w:rPr>
          <w:rFonts w:ascii="Arial" w:eastAsia="Calibri" w:hAnsi="Arial" w:cs="Arial"/>
          <w:b/>
          <w:sz w:val="26"/>
          <w:szCs w:val="26"/>
        </w:rPr>
      </w:pPr>
      <w:r w:rsidRPr="00436468">
        <w:rPr>
          <w:rFonts w:ascii="Arial" w:eastAsia="Calibri" w:hAnsi="Arial" w:cs="Arial"/>
          <w:b/>
          <w:sz w:val="26"/>
          <w:szCs w:val="26"/>
        </w:rPr>
        <w:t>I</w:t>
      </w:r>
    </w:p>
    <w:p w:rsidR="00CA3D91" w:rsidRPr="00436468" w:rsidRDefault="00CA3D91" w:rsidP="00CA3D91">
      <w:pPr>
        <w:widowControl w:val="0"/>
        <w:tabs>
          <w:tab w:val="left" w:pos="3600"/>
        </w:tabs>
        <w:adjustRightInd w:val="0"/>
        <w:spacing w:after="0" w:line="240" w:lineRule="auto"/>
        <w:jc w:val="center"/>
        <w:outlineLvl w:val="3"/>
        <w:rPr>
          <w:rFonts w:ascii="Arial" w:eastAsia="Calibri" w:hAnsi="Arial" w:cs="Arial"/>
          <w:b/>
          <w:sz w:val="12"/>
          <w:szCs w:val="12"/>
        </w:rPr>
      </w:pPr>
    </w:p>
    <w:p w:rsidR="00CA3D91" w:rsidRPr="00436468" w:rsidRDefault="00CA3D91" w:rsidP="00CA3D91">
      <w:pPr>
        <w:widowControl w:val="0"/>
        <w:tabs>
          <w:tab w:val="left" w:pos="3600"/>
        </w:tabs>
        <w:adjustRightInd w:val="0"/>
        <w:spacing w:after="0" w:line="240" w:lineRule="auto"/>
        <w:jc w:val="center"/>
        <w:outlineLvl w:val="1"/>
        <w:rPr>
          <w:rFonts w:ascii="Arial" w:eastAsia="Calibri" w:hAnsi="Arial" w:cs="Arial"/>
          <w:b/>
          <w:sz w:val="26"/>
          <w:szCs w:val="26"/>
        </w:rPr>
      </w:pPr>
      <w:r w:rsidRPr="00436468">
        <w:rPr>
          <w:rFonts w:ascii="Arial" w:eastAsia="Calibri" w:hAnsi="Arial" w:cs="Arial"/>
          <w:b/>
          <w:sz w:val="26"/>
          <w:szCs w:val="26"/>
        </w:rPr>
        <w:t>LLAMADO A LISTA</w:t>
      </w:r>
    </w:p>
    <w:p w:rsidR="00CA3D91" w:rsidRPr="00436468" w:rsidRDefault="00CA3D91" w:rsidP="00CA3D91">
      <w:pPr>
        <w:widowControl w:val="0"/>
        <w:tabs>
          <w:tab w:val="left" w:pos="3600"/>
        </w:tabs>
        <w:adjustRightInd w:val="0"/>
        <w:spacing w:after="0" w:line="240" w:lineRule="auto"/>
        <w:ind w:hanging="284"/>
        <w:jc w:val="center"/>
        <w:outlineLvl w:val="1"/>
        <w:rPr>
          <w:rFonts w:ascii="Arial" w:eastAsia="Calibri" w:hAnsi="Arial" w:cs="Arial"/>
          <w:b/>
          <w:i/>
          <w:sz w:val="16"/>
          <w:szCs w:val="16"/>
        </w:rPr>
      </w:pPr>
    </w:p>
    <w:p w:rsidR="00CA3D91" w:rsidRPr="00436468" w:rsidRDefault="00CA3D91" w:rsidP="00CA3D91">
      <w:pPr>
        <w:widowControl w:val="0"/>
        <w:tabs>
          <w:tab w:val="left" w:pos="3600"/>
        </w:tabs>
        <w:adjustRightInd w:val="0"/>
        <w:spacing w:after="0" w:line="240" w:lineRule="auto"/>
        <w:jc w:val="center"/>
        <w:outlineLvl w:val="1"/>
        <w:rPr>
          <w:rFonts w:ascii="Arial" w:eastAsia="Calibri" w:hAnsi="Arial" w:cs="Arial"/>
          <w:b/>
          <w:sz w:val="26"/>
          <w:szCs w:val="26"/>
        </w:rPr>
      </w:pPr>
      <w:r w:rsidRPr="00436468">
        <w:rPr>
          <w:rFonts w:ascii="Arial" w:eastAsia="Calibri" w:hAnsi="Arial" w:cs="Arial"/>
          <w:b/>
          <w:sz w:val="26"/>
          <w:szCs w:val="26"/>
        </w:rPr>
        <w:t>II</w:t>
      </w:r>
    </w:p>
    <w:p w:rsidR="00CA3D91" w:rsidRPr="00436468" w:rsidRDefault="00CA3D91" w:rsidP="00CA3D91">
      <w:pPr>
        <w:widowControl w:val="0"/>
        <w:tabs>
          <w:tab w:val="left" w:pos="3600"/>
        </w:tabs>
        <w:adjustRightInd w:val="0"/>
        <w:spacing w:after="0" w:line="240" w:lineRule="auto"/>
        <w:jc w:val="center"/>
        <w:outlineLvl w:val="1"/>
        <w:rPr>
          <w:rFonts w:ascii="Arial" w:eastAsia="Calibri" w:hAnsi="Arial" w:cs="Arial"/>
          <w:b/>
          <w:sz w:val="16"/>
          <w:szCs w:val="16"/>
        </w:rPr>
      </w:pPr>
    </w:p>
    <w:p w:rsidR="00CA3D91" w:rsidRPr="00436468" w:rsidRDefault="00CA3D91" w:rsidP="00CA3D91">
      <w:pPr>
        <w:widowControl w:val="0"/>
        <w:tabs>
          <w:tab w:val="left" w:pos="3600"/>
        </w:tabs>
        <w:adjustRightInd w:val="0"/>
        <w:spacing w:after="0" w:line="240" w:lineRule="auto"/>
        <w:jc w:val="center"/>
        <w:outlineLvl w:val="1"/>
        <w:rPr>
          <w:rFonts w:ascii="Arial" w:eastAsia="Calibri" w:hAnsi="Arial" w:cs="Arial"/>
          <w:b/>
          <w:sz w:val="26"/>
          <w:szCs w:val="26"/>
        </w:rPr>
      </w:pPr>
      <w:r w:rsidRPr="00436468">
        <w:rPr>
          <w:rFonts w:ascii="Arial" w:eastAsia="Calibri" w:hAnsi="Arial" w:cs="Arial"/>
          <w:b/>
          <w:sz w:val="26"/>
          <w:szCs w:val="26"/>
        </w:rPr>
        <w:t>ANUNCIO DE PROYECTOS</w:t>
      </w:r>
    </w:p>
    <w:p w:rsidR="00C738EA" w:rsidRPr="00436468" w:rsidRDefault="00C738EA" w:rsidP="00CA3D91">
      <w:pPr>
        <w:widowControl w:val="0"/>
        <w:tabs>
          <w:tab w:val="left" w:pos="3600"/>
        </w:tabs>
        <w:adjustRightInd w:val="0"/>
        <w:spacing w:after="0" w:line="240" w:lineRule="auto"/>
        <w:jc w:val="center"/>
        <w:outlineLvl w:val="1"/>
        <w:rPr>
          <w:rFonts w:ascii="Arial" w:eastAsia="Calibri" w:hAnsi="Arial" w:cs="Arial"/>
          <w:b/>
          <w:sz w:val="16"/>
          <w:szCs w:val="16"/>
        </w:rPr>
      </w:pPr>
      <w:bookmarkStart w:id="0" w:name="_GoBack"/>
      <w:bookmarkEnd w:id="0"/>
    </w:p>
    <w:p w:rsidR="00B45A4B" w:rsidRPr="00436468" w:rsidRDefault="00B45A4B" w:rsidP="00B45A4B">
      <w:pPr>
        <w:widowControl w:val="0"/>
        <w:tabs>
          <w:tab w:val="left" w:pos="3600"/>
        </w:tabs>
        <w:adjustRightInd w:val="0"/>
        <w:spacing w:after="0" w:line="240" w:lineRule="auto"/>
        <w:jc w:val="center"/>
        <w:outlineLvl w:val="1"/>
        <w:rPr>
          <w:rFonts w:ascii="Arial" w:eastAsia="Calibri" w:hAnsi="Arial" w:cs="Arial"/>
          <w:b/>
          <w:sz w:val="26"/>
          <w:szCs w:val="26"/>
        </w:rPr>
      </w:pPr>
      <w:r w:rsidRPr="00436468">
        <w:rPr>
          <w:rFonts w:ascii="Arial" w:eastAsia="Calibri" w:hAnsi="Arial" w:cs="Arial"/>
          <w:b/>
          <w:sz w:val="26"/>
          <w:szCs w:val="26"/>
        </w:rPr>
        <w:t>III</w:t>
      </w:r>
    </w:p>
    <w:p w:rsidR="00B45A4B" w:rsidRPr="00436468" w:rsidRDefault="00B45A4B" w:rsidP="00B45A4B">
      <w:pPr>
        <w:widowControl w:val="0"/>
        <w:tabs>
          <w:tab w:val="left" w:pos="3600"/>
        </w:tabs>
        <w:adjustRightInd w:val="0"/>
        <w:spacing w:after="0" w:line="240" w:lineRule="auto"/>
        <w:jc w:val="center"/>
        <w:outlineLvl w:val="1"/>
        <w:rPr>
          <w:rFonts w:ascii="Arial" w:hAnsi="Arial" w:cs="Arial"/>
          <w:b/>
          <w:sz w:val="12"/>
          <w:szCs w:val="12"/>
        </w:rPr>
      </w:pPr>
    </w:p>
    <w:p w:rsidR="00CA3D91" w:rsidRPr="00436468" w:rsidRDefault="00CA3D91" w:rsidP="00CA3D91">
      <w:pPr>
        <w:spacing w:after="0" w:line="240" w:lineRule="auto"/>
        <w:jc w:val="center"/>
        <w:rPr>
          <w:rFonts w:ascii="Arial" w:eastAsia="Calibri" w:hAnsi="Arial" w:cs="Arial"/>
          <w:b/>
          <w:i/>
          <w:sz w:val="24"/>
          <w:szCs w:val="24"/>
          <w:lang w:val="es-ES"/>
        </w:rPr>
      </w:pPr>
      <w:r w:rsidRPr="00436468">
        <w:rPr>
          <w:rFonts w:ascii="Arial" w:eastAsia="Arial Unicode MS" w:hAnsi="Arial" w:cs="Arial"/>
          <w:b/>
          <w:i/>
          <w:sz w:val="24"/>
          <w:szCs w:val="24"/>
          <w:lang w:val="es-ES"/>
        </w:rPr>
        <w:t>LECTURA DE PONENCIAS Y CONSIDERACIÓN DE</w:t>
      </w:r>
    </w:p>
    <w:p w:rsidR="00CA3D91" w:rsidRPr="00436468" w:rsidRDefault="00CA3D91" w:rsidP="00CA3D91">
      <w:pPr>
        <w:spacing w:after="0" w:line="240" w:lineRule="auto"/>
        <w:jc w:val="center"/>
        <w:rPr>
          <w:rFonts w:ascii="Arial" w:eastAsia="Arial Unicode MS" w:hAnsi="Arial" w:cs="Arial"/>
          <w:b/>
          <w:i/>
          <w:sz w:val="24"/>
          <w:szCs w:val="24"/>
          <w:lang w:val="es-ES"/>
        </w:rPr>
      </w:pPr>
      <w:r w:rsidRPr="00436468">
        <w:rPr>
          <w:rFonts w:ascii="Arial" w:eastAsia="Arial Unicode MS" w:hAnsi="Arial" w:cs="Arial"/>
          <w:b/>
          <w:i/>
          <w:sz w:val="24"/>
          <w:szCs w:val="24"/>
          <w:lang w:val="es-ES"/>
        </w:rPr>
        <w:t>PROYECTOS EN SEGUNDO DEBATE</w:t>
      </w:r>
    </w:p>
    <w:p w:rsidR="00783049" w:rsidRDefault="00783049" w:rsidP="00CA3D91">
      <w:pPr>
        <w:spacing w:after="0" w:line="240" w:lineRule="auto"/>
        <w:jc w:val="center"/>
        <w:rPr>
          <w:rFonts w:ascii="Arial" w:eastAsia="Arial Unicode MS" w:hAnsi="Arial" w:cs="Arial"/>
          <w:b/>
          <w:i/>
          <w:sz w:val="16"/>
          <w:szCs w:val="16"/>
          <w:lang w:val="es-ES"/>
        </w:rPr>
      </w:pPr>
    </w:p>
    <w:p w:rsidR="006A0D74" w:rsidRPr="00436468" w:rsidRDefault="006A0D74" w:rsidP="006A0D74">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135 de 2017 Senado:</w:t>
      </w:r>
      <w:r w:rsidRPr="00436468">
        <w:rPr>
          <w:rFonts w:ascii="Franklin Gothic Book" w:hAnsi="Franklin Gothic Book" w:cs="Arial"/>
          <w:color w:val="000000" w:themeColor="text1"/>
        </w:rPr>
        <w:t xml:space="preserve"> “Por medio de la cual la Nación se asocia a la celebración de los cien (100) años de la Fuerza Aérea Colombiana”. </w:t>
      </w:r>
    </w:p>
    <w:p w:rsidR="006A0D74" w:rsidRPr="009A1849" w:rsidRDefault="006A0D74" w:rsidP="006A0D74">
      <w:pPr>
        <w:spacing w:after="0" w:line="240" w:lineRule="auto"/>
        <w:jc w:val="both"/>
        <w:rPr>
          <w:rFonts w:ascii="Franklin Gothic Book" w:hAnsi="Franklin Gothic Book"/>
          <w:color w:val="000000" w:themeColor="text1"/>
        </w:rPr>
      </w:pPr>
    </w:p>
    <w:p w:rsidR="006A0D74" w:rsidRPr="00436468" w:rsidRDefault="006A0D74" w:rsidP="006A0D74">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Senador José Luis Pérez Oyuela.</w:t>
      </w:r>
    </w:p>
    <w:p w:rsidR="006A0D74" w:rsidRPr="009A1849" w:rsidRDefault="006A0D74" w:rsidP="006A0D74">
      <w:pPr>
        <w:spacing w:after="0" w:line="240" w:lineRule="auto"/>
        <w:rPr>
          <w:rFonts w:ascii="Franklin Gothic Book" w:hAnsi="Franklin Gothic Book"/>
          <w:b/>
          <w:color w:val="000000" w:themeColor="text1"/>
        </w:rPr>
      </w:pPr>
    </w:p>
    <w:p w:rsidR="006A0D74" w:rsidRPr="00436468" w:rsidRDefault="006A0D74" w:rsidP="006A0D74">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6A0D74" w:rsidRPr="00436468" w:rsidRDefault="006A0D74" w:rsidP="006A0D74">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6A0D74" w:rsidRPr="00436468" w:rsidRDefault="006A0D74" w:rsidP="006A0D74">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868 de 2017</w:t>
      </w:r>
    </w:p>
    <w:p w:rsidR="006A0D74" w:rsidRPr="00436468" w:rsidRDefault="006A0D74" w:rsidP="006A0D74">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1200 de 2017.</w:t>
      </w:r>
    </w:p>
    <w:p w:rsidR="006A0D74" w:rsidRPr="00436468" w:rsidRDefault="006A0D74" w:rsidP="006A0D74">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9" w:history="1">
        <w:r w:rsidRPr="00436468">
          <w:rPr>
            <w:rStyle w:val="Hipervnculo"/>
            <w:rFonts w:ascii="Franklin Gothic Book" w:hAnsi="Franklin Gothic Book"/>
          </w:rPr>
          <w:t>627 de 2018</w:t>
        </w:r>
      </w:hyperlink>
      <w:r w:rsidRPr="00436468">
        <w:rPr>
          <w:rFonts w:ascii="Franklin Gothic Book" w:hAnsi="Franklin Gothic Book"/>
          <w:color w:val="000000" w:themeColor="text1"/>
        </w:rPr>
        <w:t>.</w:t>
      </w:r>
    </w:p>
    <w:p w:rsidR="006A0D74" w:rsidRPr="00436468" w:rsidRDefault="006A0D74" w:rsidP="006A0D74">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6A0D74" w:rsidRPr="00436468" w:rsidRDefault="006A0D74" w:rsidP="006A0D74">
      <w:pPr>
        <w:spacing w:after="0" w:line="240" w:lineRule="auto"/>
        <w:ind w:left="1416"/>
        <w:jc w:val="both"/>
        <w:rPr>
          <w:rFonts w:ascii="Franklin Gothic Book" w:hAnsi="Franklin Gothic Book"/>
          <w:color w:val="000000" w:themeColor="text1"/>
        </w:rPr>
      </w:pPr>
      <w:r w:rsidRPr="00436468">
        <w:rPr>
          <w:rFonts w:ascii="Franklin Gothic Book" w:hAnsi="Franklin Gothic Book"/>
          <w:color w:val="000000" w:themeColor="text1"/>
        </w:rPr>
        <w:t>Honorable Senador Luis Fernando Duque García.</w:t>
      </w:r>
    </w:p>
    <w:p w:rsidR="006A0D74" w:rsidRPr="00436468" w:rsidRDefault="006A0D74" w:rsidP="006A0D74">
      <w:pPr>
        <w:spacing w:after="0" w:line="240" w:lineRule="auto"/>
        <w:jc w:val="center"/>
        <w:rPr>
          <w:rFonts w:ascii="Franklin Gothic Book" w:hAnsi="Franklin Gothic Book"/>
          <w:b/>
        </w:rPr>
      </w:pPr>
      <w:r w:rsidRPr="00436468">
        <w:rPr>
          <w:rFonts w:ascii="Franklin Gothic Book" w:hAnsi="Franklin Gothic Book"/>
          <w:b/>
        </w:rPr>
        <w:t>***</w:t>
      </w:r>
    </w:p>
    <w:p w:rsidR="006B09BA" w:rsidRPr="00436468" w:rsidRDefault="006B09BA" w:rsidP="00711468">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127 de 2017 Senado:</w:t>
      </w:r>
      <w:r w:rsidRPr="00436468">
        <w:rPr>
          <w:rFonts w:ascii="Franklin Gothic Book" w:hAnsi="Franklin Gothic Book" w:cs="Arial"/>
          <w:color w:val="000000" w:themeColor="text1"/>
        </w:rPr>
        <w:t xml:space="preserve"> “Por medio de la cual se crea la política contra la perdida y el desperdicio de alimentos y se dictan otras disposiciones”.</w:t>
      </w:r>
    </w:p>
    <w:p w:rsidR="006B09BA" w:rsidRPr="00436468" w:rsidRDefault="006B09BA" w:rsidP="006B09BA">
      <w:pPr>
        <w:spacing w:after="0" w:line="240" w:lineRule="auto"/>
        <w:ind w:left="502"/>
        <w:contextualSpacing/>
        <w:jc w:val="both"/>
        <w:rPr>
          <w:rFonts w:ascii="Franklin Gothic Book" w:hAnsi="Franklin Gothic Book" w:cs="Arial"/>
          <w:color w:val="000000" w:themeColor="text1"/>
          <w:sz w:val="24"/>
          <w:szCs w:val="24"/>
        </w:rPr>
      </w:pPr>
    </w:p>
    <w:p w:rsidR="006B09BA" w:rsidRPr="00436468" w:rsidRDefault="006B09BA" w:rsidP="006B09BA">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Ponentes para Segundo Debate: Honorables Senadores, Eduardo Enrique Pulgar Daza (coordinador) y Honorio Miguel Henríquez Pinedo.</w:t>
      </w:r>
    </w:p>
    <w:p w:rsidR="006B09BA" w:rsidRPr="00436468" w:rsidRDefault="006B09BA" w:rsidP="006B09BA">
      <w:pPr>
        <w:spacing w:after="0" w:line="240" w:lineRule="auto"/>
        <w:rPr>
          <w:rFonts w:ascii="Franklin Gothic Book" w:hAnsi="Franklin Gothic Book"/>
          <w:b/>
          <w:color w:val="000000" w:themeColor="text1"/>
        </w:rPr>
      </w:pPr>
    </w:p>
    <w:p w:rsidR="006B09BA" w:rsidRPr="00436468" w:rsidRDefault="006B09BA" w:rsidP="006B09BA">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6B09BA" w:rsidRPr="00436468" w:rsidRDefault="006B09BA" w:rsidP="006B09BA">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6B09BA" w:rsidRPr="00436468" w:rsidRDefault="006B09BA" w:rsidP="006B09BA">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816 de 2017</w:t>
      </w:r>
    </w:p>
    <w:p w:rsidR="006B09BA" w:rsidRPr="00436468" w:rsidRDefault="006B09BA" w:rsidP="006B09BA">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1075 de 2017.</w:t>
      </w:r>
    </w:p>
    <w:p w:rsidR="006B09BA" w:rsidRPr="00436468" w:rsidRDefault="006B09BA" w:rsidP="006B09BA">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10" w:history="1">
        <w:r w:rsidRPr="00436468">
          <w:rPr>
            <w:rStyle w:val="Hipervnculo"/>
            <w:rFonts w:ascii="Franklin Gothic Book" w:hAnsi="Franklin Gothic Book"/>
          </w:rPr>
          <w:t>469 de 2018</w:t>
        </w:r>
      </w:hyperlink>
      <w:r w:rsidRPr="00436468">
        <w:rPr>
          <w:rFonts w:ascii="Franklin Gothic Book" w:hAnsi="Franklin Gothic Book"/>
          <w:color w:val="000000" w:themeColor="text1"/>
        </w:rPr>
        <w:t>.</w:t>
      </w:r>
    </w:p>
    <w:p w:rsidR="006B09BA" w:rsidRPr="00436468" w:rsidRDefault="006B09BA" w:rsidP="006B09BA">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Autores:</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6B09BA" w:rsidRPr="00436468" w:rsidRDefault="006B09BA" w:rsidP="006B09BA">
      <w:pPr>
        <w:tabs>
          <w:tab w:val="left" w:pos="5280"/>
        </w:tabs>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Honorables Senadores Maritza Martínez Aristizábal, Honorio Miguel Henríquez Pinedo, Eduardo Enrique Pulgar Daza, Orlando Castañeda Serrano y Nidia Marcela Osorio Salgado.</w:t>
      </w:r>
    </w:p>
    <w:p w:rsidR="006B09BA" w:rsidRPr="00436468" w:rsidRDefault="006B09BA" w:rsidP="006B09BA">
      <w:pPr>
        <w:tabs>
          <w:tab w:val="left" w:pos="5280"/>
        </w:tabs>
        <w:spacing w:after="0" w:line="240" w:lineRule="auto"/>
        <w:ind w:left="1418"/>
        <w:jc w:val="both"/>
        <w:rPr>
          <w:rFonts w:ascii="Franklin Gothic Book" w:hAnsi="Franklin Gothic Book"/>
          <w:color w:val="000000" w:themeColor="text1"/>
        </w:rPr>
      </w:pPr>
    </w:p>
    <w:p w:rsidR="006B09BA" w:rsidRPr="00436468" w:rsidRDefault="006B09BA" w:rsidP="006B09BA">
      <w:pPr>
        <w:tabs>
          <w:tab w:val="left" w:pos="5280"/>
        </w:tabs>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Honorable Representante Santiago Valencia González.</w:t>
      </w:r>
    </w:p>
    <w:p w:rsidR="006B09BA" w:rsidRPr="00436468" w:rsidRDefault="006B09BA" w:rsidP="006B09BA">
      <w:pPr>
        <w:spacing w:after="0" w:line="240" w:lineRule="auto"/>
        <w:jc w:val="center"/>
        <w:rPr>
          <w:rFonts w:ascii="Franklin Gothic Book" w:hAnsi="Franklin Gothic Book"/>
          <w:b/>
        </w:rPr>
      </w:pPr>
      <w:r w:rsidRPr="00436468">
        <w:rPr>
          <w:rFonts w:ascii="Franklin Gothic Book" w:hAnsi="Franklin Gothic Book"/>
          <w:b/>
        </w:rPr>
        <w:t>***</w:t>
      </w:r>
    </w:p>
    <w:p w:rsidR="006B09BA" w:rsidRPr="00436468" w:rsidRDefault="006B09BA" w:rsidP="00711468">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93 de 2017 Senado:</w:t>
      </w:r>
      <w:r w:rsidRPr="00436468">
        <w:rPr>
          <w:rFonts w:ascii="Franklin Gothic Book" w:hAnsi="Franklin Gothic Book" w:cs="Arial"/>
          <w:color w:val="000000" w:themeColor="text1"/>
        </w:rPr>
        <w:t xml:space="preserve"> “Por medio de la cual se establecen aspectos laborales y operativos a la modalidad de hogares sustitutos y tutores del Instituto Colombia de Bienestar Familiar y se dictan otras disposiciones”.</w:t>
      </w:r>
    </w:p>
    <w:p w:rsidR="006B09BA" w:rsidRPr="00436468" w:rsidRDefault="006B09BA" w:rsidP="006B09BA">
      <w:pPr>
        <w:spacing w:after="0" w:line="240" w:lineRule="auto"/>
        <w:ind w:left="502"/>
        <w:contextualSpacing/>
        <w:jc w:val="both"/>
        <w:rPr>
          <w:rFonts w:ascii="Franklin Gothic Book" w:hAnsi="Franklin Gothic Book" w:cs="Arial"/>
          <w:color w:val="000000" w:themeColor="text1"/>
          <w:sz w:val="24"/>
          <w:szCs w:val="24"/>
        </w:rPr>
      </w:pPr>
    </w:p>
    <w:p w:rsidR="006B09BA" w:rsidRPr="00436468" w:rsidRDefault="006B09BA" w:rsidP="006B09BA">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Senador Jesús Alberto Castilla Salazar.</w:t>
      </w:r>
    </w:p>
    <w:p w:rsidR="006B09BA" w:rsidRPr="00436468" w:rsidRDefault="006B09BA" w:rsidP="006B09BA">
      <w:pPr>
        <w:spacing w:after="0" w:line="240" w:lineRule="auto"/>
        <w:rPr>
          <w:rFonts w:ascii="Franklin Gothic Book" w:hAnsi="Franklin Gothic Book"/>
          <w:b/>
          <w:color w:val="000000" w:themeColor="text1"/>
          <w:sz w:val="24"/>
          <w:szCs w:val="24"/>
        </w:rPr>
      </w:pPr>
    </w:p>
    <w:p w:rsidR="006A0D74" w:rsidRDefault="006A0D74" w:rsidP="006B09BA">
      <w:pPr>
        <w:spacing w:after="0" w:line="240" w:lineRule="auto"/>
        <w:rPr>
          <w:rFonts w:ascii="Franklin Gothic Book" w:hAnsi="Franklin Gothic Book"/>
          <w:b/>
          <w:color w:val="000000" w:themeColor="text1"/>
        </w:rPr>
      </w:pPr>
    </w:p>
    <w:p w:rsidR="006B09BA" w:rsidRPr="00436468" w:rsidRDefault="006B09BA" w:rsidP="006B09BA">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lastRenderedPageBreak/>
        <w:t>Publicaciones:</w:t>
      </w:r>
    </w:p>
    <w:p w:rsidR="006B09BA" w:rsidRPr="00436468" w:rsidRDefault="006B09BA" w:rsidP="006B09BA">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6B09BA" w:rsidRPr="00436468" w:rsidRDefault="006B09BA" w:rsidP="006B09BA">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733 de 2018</w:t>
      </w:r>
    </w:p>
    <w:p w:rsidR="006B09BA" w:rsidRPr="00436468" w:rsidRDefault="006B09BA" w:rsidP="006B09BA">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956 de 2018.</w:t>
      </w:r>
    </w:p>
    <w:p w:rsidR="006B09BA" w:rsidRPr="00436468" w:rsidRDefault="006B09BA" w:rsidP="006B09BA">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11" w:history="1">
        <w:r w:rsidRPr="00436468">
          <w:rPr>
            <w:rStyle w:val="Hipervnculo"/>
            <w:rFonts w:ascii="Franklin Gothic Book" w:hAnsi="Franklin Gothic Book"/>
          </w:rPr>
          <w:t>363 de 2018</w:t>
        </w:r>
      </w:hyperlink>
      <w:r w:rsidRPr="00436468">
        <w:rPr>
          <w:rFonts w:ascii="Franklin Gothic Book" w:hAnsi="Franklin Gothic Book"/>
          <w:color w:val="000000" w:themeColor="text1"/>
        </w:rPr>
        <w:t>.</w:t>
      </w:r>
    </w:p>
    <w:p w:rsidR="006B09BA" w:rsidRPr="00436468" w:rsidRDefault="006B09BA" w:rsidP="006B09BA">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6B09BA" w:rsidRPr="00436468" w:rsidRDefault="006B09BA" w:rsidP="006B09BA">
      <w:pPr>
        <w:tabs>
          <w:tab w:val="left" w:pos="5280"/>
        </w:tabs>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Honorable Senador Ángel Custodio Cabrera Báez.</w:t>
      </w:r>
    </w:p>
    <w:p w:rsidR="006B09BA" w:rsidRPr="00436468" w:rsidRDefault="006B09BA" w:rsidP="006B09BA">
      <w:pPr>
        <w:spacing w:after="0" w:line="240" w:lineRule="auto"/>
        <w:jc w:val="center"/>
        <w:rPr>
          <w:rFonts w:ascii="Franklin Gothic Book" w:hAnsi="Franklin Gothic Book"/>
          <w:b/>
        </w:rPr>
      </w:pPr>
      <w:r w:rsidRPr="00436468">
        <w:rPr>
          <w:rFonts w:ascii="Franklin Gothic Book" w:hAnsi="Franklin Gothic Book"/>
          <w:b/>
        </w:rPr>
        <w:t>***</w:t>
      </w:r>
    </w:p>
    <w:p w:rsidR="00711468" w:rsidRPr="00436468" w:rsidRDefault="00711468" w:rsidP="00711468">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104 de 2017 Senado:</w:t>
      </w:r>
      <w:r w:rsidRPr="00436468">
        <w:rPr>
          <w:rFonts w:ascii="Franklin Gothic Book" w:hAnsi="Franklin Gothic Book" w:cs="Arial"/>
          <w:color w:val="000000" w:themeColor="text1"/>
        </w:rPr>
        <w:t xml:space="preserve"> “Por medio del cual se regula el uso adecuado y eficiente de recursos públicos destinados a publicidad de naturaleza estatal y se dictan otras disposiciones”.</w:t>
      </w:r>
    </w:p>
    <w:p w:rsidR="00496C46" w:rsidRPr="00A911B4" w:rsidRDefault="00496C46" w:rsidP="00711468">
      <w:pPr>
        <w:spacing w:after="0" w:line="240" w:lineRule="auto"/>
        <w:jc w:val="both"/>
        <w:rPr>
          <w:rFonts w:ascii="Franklin Gothic Book" w:hAnsi="Franklin Gothic Book"/>
          <w:color w:val="000000" w:themeColor="text1"/>
          <w:sz w:val="10"/>
          <w:szCs w:val="10"/>
        </w:rPr>
      </w:pPr>
    </w:p>
    <w:p w:rsidR="00711468" w:rsidRPr="00436468" w:rsidRDefault="00711468" w:rsidP="00711468">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Senador Fernando Nicolás Araujo Rumié.</w:t>
      </w:r>
    </w:p>
    <w:p w:rsidR="00711468" w:rsidRPr="00A911B4" w:rsidRDefault="00711468" w:rsidP="00711468">
      <w:pPr>
        <w:spacing w:after="0" w:line="240" w:lineRule="auto"/>
        <w:rPr>
          <w:rFonts w:ascii="Franklin Gothic Book" w:hAnsi="Franklin Gothic Book"/>
          <w:b/>
          <w:color w:val="000000" w:themeColor="text1"/>
          <w:sz w:val="10"/>
          <w:szCs w:val="10"/>
        </w:rPr>
      </w:pPr>
    </w:p>
    <w:p w:rsidR="00711468" w:rsidRPr="00436468" w:rsidRDefault="00711468" w:rsidP="00711468">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711468" w:rsidRPr="00436468" w:rsidRDefault="00711468" w:rsidP="00711468">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711468" w:rsidRPr="00436468" w:rsidRDefault="00711468" w:rsidP="00711468">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805 de 2017</w:t>
      </w:r>
    </w:p>
    <w:p w:rsidR="00711468" w:rsidRPr="00436468" w:rsidRDefault="00711468" w:rsidP="00711468">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908 de 2017.</w:t>
      </w:r>
    </w:p>
    <w:p w:rsidR="00711468" w:rsidRPr="00436468" w:rsidRDefault="00711468" w:rsidP="00711468">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12" w:history="1">
        <w:r w:rsidRPr="00436468">
          <w:rPr>
            <w:rStyle w:val="Hipervnculo"/>
            <w:rFonts w:ascii="Franklin Gothic Book" w:hAnsi="Franklin Gothic Book"/>
          </w:rPr>
          <w:t>1041 de 2017</w:t>
        </w:r>
      </w:hyperlink>
      <w:r w:rsidRPr="00436468">
        <w:rPr>
          <w:rStyle w:val="Hipervnculo"/>
          <w:rFonts w:ascii="Franklin Gothic Book" w:hAnsi="Franklin Gothic Book"/>
        </w:rPr>
        <w:t xml:space="preserve"> -610 de 2018</w:t>
      </w:r>
      <w:r w:rsidRPr="00436468">
        <w:rPr>
          <w:rFonts w:ascii="Franklin Gothic Book" w:hAnsi="Franklin Gothic Book"/>
          <w:color w:val="000000" w:themeColor="text1"/>
        </w:rPr>
        <w:t>.</w:t>
      </w:r>
    </w:p>
    <w:p w:rsidR="00711468" w:rsidRPr="00436468" w:rsidRDefault="00711468" w:rsidP="00711468">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711468" w:rsidRPr="00436468" w:rsidRDefault="00711468" w:rsidP="00711468">
      <w:pPr>
        <w:tabs>
          <w:tab w:val="left" w:pos="5280"/>
        </w:tabs>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Honorable Senador: Iván Duque Márquez.</w:t>
      </w:r>
    </w:p>
    <w:p w:rsidR="00711468" w:rsidRDefault="00711468" w:rsidP="00711468">
      <w:pPr>
        <w:spacing w:after="0" w:line="240" w:lineRule="auto"/>
        <w:jc w:val="center"/>
        <w:rPr>
          <w:rFonts w:ascii="Franklin Gothic Book" w:hAnsi="Franklin Gothic Book"/>
          <w:b/>
          <w:color w:val="000000" w:themeColor="text1"/>
        </w:rPr>
      </w:pPr>
      <w:r w:rsidRPr="00436468">
        <w:rPr>
          <w:rFonts w:ascii="Franklin Gothic Book" w:hAnsi="Franklin Gothic Book"/>
          <w:b/>
          <w:color w:val="000000" w:themeColor="text1"/>
        </w:rPr>
        <w:t>***</w:t>
      </w:r>
    </w:p>
    <w:p w:rsidR="009A1849" w:rsidRPr="00436468" w:rsidRDefault="009A1849" w:rsidP="009A1849">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Orgánica número 252 de 2018 Senado, 152 de 2017 Cámara:</w:t>
      </w:r>
      <w:r w:rsidRPr="00436468">
        <w:rPr>
          <w:rFonts w:ascii="Franklin Gothic Book" w:hAnsi="Franklin Gothic Book" w:cs="Arial"/>
          <w:color w:val="000000" w:themeColor="text1"/>
        </w:rPr>
        <w:t xml:space="preserve"> “Por medio de la cual se dictan normas para la creación de la oficina de asistencia técnica presupuestal (OATP) del congreso de la república y se dictan otras disposiciones”.</w:t>
      </w:r>
    </w:p>
    <w:p w:rsidR="009A1849" w:rsidRPr="00436468" w:rsidRDefault="009A1849" w:rsidP="009A1849">
      <w:pPr>
        <w:spacing w:after="0" w:line="240" w:lineRule="auto"/>
        <w:ind w:left="502"/>
        <w:contextualSpacing/>
        <w:jc w:val="both"/>
        <w:rPr>
          <w:rFonts w:ascii="Franklin Gothic Book" w:hAnsi="Franklin Gothic Book" w:cs="Arial"/>
          <w:color w:val="000000" w:themeColor="text1"/>
        </w:rPr>
      </w:pPr>
    </w:p>
    <w:p w:rsidR="009A1849" w:rsidRPr="00436468" w:rsidRDefault="009A1849" w:rsidP="009A1849">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Senador Rodrigo Lara Restrepo.</w:t>
      </w:r>
    </w:p>
    <w:p w:rsidR="009A1849" w:rsidRPr="00436468" w:rsidRDefault="009A1849" w:rsidP="009A1849">
      <w:pPr>
        <w:spacing w:after="0" w:line="240" w:lineRule="auto"/>
        <w:rPr>
          <w:rFonts w:ascii="Franklin Gothic Book" w:hAnsi="Franklin Gothic Book"/>
          <w:b/>
          <w:color w:val="000000" w:themeColor="text1"/>
        </w:rPr>
      </w:pPr>
    </w:p>
    <w:p w:rsidR="009A1849" w:rsidRPr="00436468" w:rsidRDefault="009A1849" w:rsidP="009A1849">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9A1849" w:rsidRPr="00436468" w:rsidRDefault="009A1849" w:rsidP="009A1849">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9A1849" w:rsidRPr="00436468" w:rsidRDefault="009A1849" w:rsidP="009A1849">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824 de 2017</w:t>
      </w:r>
    </w:p>
    <w:p w:rsidR="009A1849" w:rsidRPr="00436468" w:rsidRDefault="009A1849" w:rsidP="009A1849">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603 de 2018.</w:t>
      </w:r>
    </w:p>
    <w:p w:rsidR="009A1849" w:rsidRPr="00436468" w:rsidRDefault="009A1849" w:rsidP="009A1849">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13" w:history="1">
        <w:r w:rsidRPr="00436468">
          <w:rPr>
            <w:rStyle w:val="Hipervnculo"/>
            <w:rFonts w:ascii="Franklin Gothic Book" w:hAnsi="Franklin Gothic Book"/>
          </w:rPr>
          <w:t>664 de 2018</w:t>
        </w:r>
      </w:hyperlink>
      <w:r w:rsidRPr="00436468">
        <w:rPr>
          <w:rFonts w:ascii="Franklin Gothic Book" w:hAnsi="Franklin Gothic Book"/>
          <w:color w:val="000000" w:themeColor="text1"/>
        </w:rPr>
        <w:t>.</w:t>
      </w:r>
    </w:p>
    <w:p w:rsidR="009A1849" w:rsidRPr="00436468" w:rsidRDefault="009A1849" w:rsidP="009A1849">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Autores:</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9A1849" w:rsidRPr="00436468" w:rsidRDefault="009A1849" w:rsidP="009A1849">
      <w:pPr>
        <w:tabs>
          <w:tab w:val="left" w:pos="5280"/>
        </w:tabs>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Honorables Representantes Rodrigo Lara Restrepo, Olga Lucia Velásquez Nieto, German Alcides Blanco Álvarez, Christian José Moreno Villamizar, Nilton Córdoba Manyoma, José Bernardo Flórez Asprilla, Gloria Betty Zorro Africano, Eduar Luis Benjumea Moreno, Oscar Darío Pérez Pineda, Juan Felipe Lemos Uribe, Luis Eduardo Diazgranados Torres, Hernán Gustavo Estupiñan Calvache, Nancy Deneise Castillo García, Ángelo Antonio Villamil Benavides, Fabio Raúl Amín Sáleme y siguen firmas ilegibles.</w:t>
      </w:r>
    </w:p>
    <w:p w:rsidR="009A1849" w:rsidRPr="00436468" w:rsidRDefault="009A1849" w:rsidP="009A1849">
      <w:pPr>
        <w:spacing w:after="0" w:line="240" w:lineRule="auto"/>
        <w:jc w:val="center"/>
        <w:rPr>
          <w:rFonts w:ascii="Franklin Gothic Book" w:hAnsi="Franklin Gothic Book"/>
          <w:b/>
          <w:color w:val="000000" w:themeColor="text1"/>
        </w:rPr>
      </w:pPr>
      <w:r w:rsidRPr="00436468">
        <w:rPr>
          <w:rFonts w:ascii="Franklin Gothic Book" w:hAnsi="Franklin Gothic Book"/>
          <w:b/>
          <w:color w:val="000000" w:themeColor="text1"/>
        </w:rPr>
        <w:t>***</w:t>
      </w:r>
    </w:p>
    <w:p w:rsidR="00FB4DE4" w:rsidRPr="00436468" w:rsidRDefault="00FB4DE4" w:rsidP="009A1849">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27 de 2017 Senado:</w:t>
      </w:r>
      <w:r w:rsidRPr="00436468">
        <w:rPr>
          <w:rFonts w:ascii="Franklin Gothic Book" w:hAnsi="Franklin Gothic Book" w:cs="Arial"/>
          <w:color w:val="000000" w:themeColor="text1"/>
        </w:rPr>
        <w:t xml:space="preserve"> “Por medio de la cual se establecen medidas para contrarrestar la deserción escolar y se dictan otras disposiciones”. </w:t>
      </w:r>
    </w:p>
    <w:p w:rsidR="00FB4DE4" w:rsidRPr="006A0D74" w:rsidRDefault="00FB4DE4" w:rsidP="00FB4DE4">
      <w:pPr>
        <w:spacing w:after="0" w:line="240" w:lineRule="auto"/>
        <w:ind w:left="502"/>
        <w:contextualSpacing/>
        <w:jc w:val="both"/>
        <w:rPr>
          <w:rFonts w:ascii="Franklin Gothic Book" w:hAnsi="Franklin Gothic Book" w:cs="Arial"/>
          <w:color w:val="000000" w:themeColor="text1"/>
          <w:sz w:val="16"/>
          <w:szCs w:val="16"/>
        </w:rPr>
      </w:pPr>
    </w:p>
    <w:p w:rsidR="00FB4DE4" w:rsidRPr="00436468" w:rsidRDefault="00FB4DE4" w:rsidP="00FB4DE4">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Ponentes para Segundo Debate: Honorables Senadores Nadia Georgette Blel Scaff y Jesús Alberto Castilla Salazar.</w:t>
      </w:r>
    </w:p>
    <w:p w:rsidR="00496C46" w:rsidRPr="006A0D74" w:rsidRDefault="00496C46" w:rsidP="00FB4DE4">
      <w:pPr>
        <w:spacing w:after="0" w:line="240" w:lineRule="auto"/>
        <w:rPr>
          <w:rFonts w:ascii="Franklin Gothic Book" w:hAnsi="Franklin Gothic Book"/>
          <w:b/>
          <w:color w:val="000000" w:themeColor="text1"/>
          <w:sz w:val="16"/>
          <w:szCs w:val="16"/>
        </w:rPr>
      </w:pPr>
    </w:p>
    <w:p w:rsidR="00FB4DE4" w:rsidRPr="00436468" w:rsidRDefault="00FB4DE4" w:rsidP="00FB4DE4">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FB4DE4" w:rsidRPr="00436468" w:rsidRDefault="00FB4DE4" w:rsidP="00FB4DE4">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FB4DE4" w:rsidRPr="00436468" w:rsidRDefault="00FB4DE4" w:rsidP="00FB4DE4">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628 de 2017</w:t>
      </w:r>
    </w:p>
    <w:p w:rsidR="00FB4DE4" w:rsidRPr="00436468" w:rsidRDefault="00FB4DE4" w:rsidP="00FB4DE4">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777 de 2017.</w:t>
      </w:r>
    </w:p>
    <w:p w:rsidR="00FB4DE4" w:rsidRPr="00436468" w:rsidRDefault="00FB4DE4" w:rsidP="00FB4DE4">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14" w:history="1">
        <w:r w:rsidRPr="00436468">
          <w:rPr>
            <w:rStyle w:val="Hipervnculo"/>
            <w:rFonts w:ascii="Franklin Gothic Book" w:hAnsi="Franklin Gothic Book"/>
          </w:rPr>
          <w:t>338 de 2018</w:t>
        </w:r>
      </w:hyperlink>
      <w:r w:rsidRPr="00436468">
        <w:rPr>
          <w:rFonts w:ascii="Franklin Gothic Book" w:hAnsi="Franklin Gothic Book"/>
          <w:color w:val="000000" w:themeColor="text1"/>
        </w:rPr>
        <w:t>.</w:t>
      </w:r>
    </w:p>
    <w:p w:rsidR="00FB4DE4" w:rsidRPr="00436468" w:rsidRDefault="00FB4DE4" w:rsidP="00FB4DE4">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Autora:</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FB4DE4" w:rsidRPr="00436468" w:rsidRDefault="00FB4DE4" w:rsidP="00FB4DE4">
      <w:pPr>
        <w:spacing w:after="0" w:line="240" w:lineRule="auto"/>
        <w:ind w:left="1416"/>
        <w:jc w:val="both"/>
        <w:rPr>
          <w:rFonts w:ascii="Franklin Gothic Book" w:hAnsi="Franklin Gothic Book"/>
          <w:color w:val="000000" w:themeColor="text1"/>
        </w:rPr>
      </w:pPr>
      <w:r w:rsidRPr="00436468">
        <w:rPr>
          <w:rFonts w:ascii="Franklin Gothic Book" w:hAnsi="Franklin Gothic Book"/>
          <w:color w:val="000000" w:themeColor="text1"/>
        </w:rPr>
        <w:t>Honorable Senadora Nadia Georgette Blel Scaff.</w:t>
      </w:r>
    </w:p>
    <w:p w:rsidR="00FB4DE4" w:rsidRPr="00436468" w:rsidRDefault="00FB4DE4" w:rsidP="00FB4DE4">
      <w:pPr>
        <w:spacing w:after="0" w:line="240" w:lineRule="auto"/>
        <w:jc w:val="center"/>
        <w:rPr>
          <w:rFonts w:ascii="Franklin Gothic Book" w:hAnsi="Franklin Gothic Book"/>
          <w:b/>
        </w:rPr>
      </w:pPr>
      <w:r w:rsidRPr="00436468">
        <w:rPr>
          <w:rFonts w:ascii="Franklin Gothic Book" w:hAnsi="Franklin Gothic Book"/>
          <w:b/>
        </w:rPr>
        <w:t>***</w:t>
      </w:r>
    </w:p>
    <w:p w:rsidR="00FB4DE4" w:rsidRPr="00436468" w:rsidRDefault="00FB4DE4" w:rsidP="009A1849">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28 de 2017 Senado:</w:t>
      </w:r>
      <w:r w:rsidRPr="00436468">
        <w:rPr>
          <w:rFonts w:ascii="Franklin Gothic Book" w:hAnsi="Franklin Gothic Book" w:cs="Arial"/>
          <w:color w:val="000000" w:themeColor="text1"/>
        </w:rPr>
        <w:t xml:space="preserve"> “Por medio del cual se crean parques infantiles de integración en el territorio nacional y se dictan otras disposiciones”. </w:t>
      </w:r>
    </w:p>
    <w:p w:rsidR="00FB4DE4" w:rsidRPr="00A911B4" w:rsidRDefault="00FB4DE4" w:rsidP="00FB4DE4">
      <w:pPr>
        <w:spacing w:after="0" w:line="240" w:lineRule="auto"/>
        <w:ind w:left="502"/>
        <w:contextualSpacing/>
        <w:jc w:val="both"/>
        <w:rPr>
          <w:rFonts w:ascii="Franklin Gothic Book" w:hAnsi="Franklin Gothic Book" w:cs="Arial"/>
          <w:color w:val="000000" w:themeColor="text1"/>
          <w:sz w:val="10"/>
          <w:szCs w:val="10"/>
        </w:rPr>
      </w:pPr>
    </w:p>
    <w:p w:rsidR="00FB4DE4" w:rsidRPr="00436468" w:rsidRDefault="00FB4DE4" w:rsidP="00FB4DE4">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Senadora Nadia Georgette Blel Scaff.</w:t>
      </w:r>
    </w:p>
    <w:p w:rsidR="00FB4DE4" w:rsidRPr="00A911B4" w:rsidRDefault="00FB4DE4" w:rsidP="00FB4DE4">
      <w:pPr>
        <w:spacing w:after="0" w:line="240" w:lineRule="auto"/>
        <w:rPr>
          <w:rFonts w:ascii="Franklin Gothic Book" w:hAnsi="Franklin Gothic Book"/>
          <w:b/>
          <w:color w:val="000000" w:themeColor="text1"/>
          <w:sz w:val="10"/>
          <w:szCs w:val="10"/>
        </w:rPr>
      </w:pPr>
    </w:p>
    <w:p w:rsidR="00FB4DE4" w:rsidRPr="00436468" w:rsidRDefault="00FB4DE4" w:rsidP="00FB4DE4">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FB4DE4" w:rsidRPr="00436468" w:rsidRDefault="00FB4DE4" w:rsidP="00FB4DE4">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FB4DE4" w:rsidRPr="00436468" w:rsidRDefault="00FB4DE4" w:rsidP="00FB4DE4">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628 de 2017</w:t>
      </w:r>
    </w:p>
    <w:p w:rsidR="00FB4DE4" w:rsidRPr="00436468" w:rsidRDefault="00FB4DE4" w:rsidP="00FB4DE4">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816 de 2017.</w:t>
      </w:r>
    </w:p>
    <w:p w:rsidR="00FB4DE4" w:rsidRPr="00436468" w:rsidRDefault="00FB4DE4" w:rsidP="00FB4DE4">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15" w:history="1">
        <w:r w:rsidRPr="00436468">
          <w:rPr>
            <w:rStyle w:val="Hipervnculo"/>
            <w:rFonts w:ascii="Franklin Gothic Book" w:hAnsi="Franklin Gothic Book"/>
          </w:rPr>
          <w:t>334 de 2018</w:t>
        </w:r>
      </w:hyperlink>
      <w:r w:rsidRPr="00436468">
        <w:rPr>
          <w:rFonts w:ascii="Franklin Gothic Book" w:hAnsi="Franklin Gothic Book"/>
          <w:color w:val="000000" w:themeColor="text1"/>
        </w:rPr>
        <w:t>.</w:t>
      </w:r>
    </w:p>
    <w:p w:rsidR="00FB4DE4" w:rsidRPr="00436468" w:rsidRDefault="00FB4DE4" w:rsidP="00FB4DE4">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Autora:</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FB4DE4" w:rsidRPr="00436468" w:rsidRDefault="00FB4DE4" w:rsidP="00FB4DE4">
      <w:pPr>
        <w:spacing w:after="0" w:line="240" w:lineRule="auto"/>
        <w:ind w:left="1416"/>
        <w:jc w:val="both"/>
        <w:rPr>
          <w:rFonts w:ascii="Franklin Gothic Book" w:hAnsi="Franklin Gothic Book"/>
          <w:color w:val="000000" w:themeColor="text1"/>
        </w:rPr>
      </w:pPr>
      <w:r w:rsidRPr="00436468">
        <w:rPr>
          <w:rFonts w:ascii="Franklin Gothic Book" w:hAnsi="Franklin Gothic Book"/>
          <w:color w:val="000000" w:themeColor="text1"/>
        </w:rPr>
        <w:t>Honorable Senadora Nadia Georgette Blel Scaff.</w:t>
      </w:r>
    </w:p>
    <w:p w:rsidR="00FB4DE4" w:rsidRPr="00436468" w:rsidRDefault="00FB4DE4" w:rsidP="00FB4DE4">
      <w:pPr>
        <w:spacing w:after="0" w:line="240" w:lineRule="auto"/>
        <w:jc w:val="center"/>
        <w:rPr>
          <w:rFonts w:ascii="Franklin Gothic Book" w:hAnsi="Franklin Gothic Book"/>
          <w:b/>
        </w:rPr>
      </w:pPr>
      <w:r w:rsidRPr="00436468">
        <w:rPr>
          <w:rFonts w:ascii="Franklin Gothic Book" w:hAnsi="Franklin Gothic Book"/>
          <w:b/>
        </w:rPr>
        <w:t>***</w:t>
      </w:r>
    </w:p>
    <w:p w:rsidR="00FB4DE4" w:rsidRPr="00436468" w:rsidRDefault="00FB4DE4" w:rsidP="009A1849">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lastRenderedPageBreak/>
        <w:t>Proyecto de Ley número 23 de 2017 Senado:</w:t>
      </w:r>
      <w:r w:rsidRPr="00436468">
        <w:rPr>
          <w:rFonts w:ascii="Franklin Gothic Book" w:hAnsi="Franklin Gothic Book" w:cs="Arial"/>
          <w:color w:val="000000" w:themeColor="text1"/>
        </w:rPr>
        <w:t xml:space="preserve"> “Por la cual se reglamentan los estándares de calidad y habitabilidad en la vivienda de interés social y de interés prioritario urbano”. </w:t>
      </w:r>
    </w:p>
    <w:p w:rsidR="00FB4DE4" w:rsidRPr="00436468" w:rsidRDefault="00FB4DE4" w:rsidP="00FB4DE4">
      <w:pPr>
        <w:spacing w:after="0" w:line="240" w:lineRule="auto"/>
        <w:ind w:left="502"/>
        <w:contextualSpacing/>
        <w:jc w:val="both"/>
        <w:rPr>
          <w:rFonts w:ascii="Franklin Gothic Book" w:hAnsi="Franklin Gothic Book" w:cs="Arial"/>
          <w:color w:val="000000" w:themeColor="text1"/>
          <w:sz w:val="16"/>
          <w:szCs w:val="16"/>
        </w:rPr>
      </w:pPr>
    </w:p>
    <w:p w:rsidR="00FB4DE4" w:rsidRPr="00436468" w:rsidRDefault="00FB4DE4" w:rsidP="00FB4DE4">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Senador Honorio Miguel Henríquez Pinedo.</w:t>
      </w:r>
    </w:p>
    <w:p w:rsidR="00FB4DE4" w:rsidRPr="00436468" w:rsidRDefault="00FB4DE4" w:rsidP="00FB4DE4">
      <w:pPr>
        <w:spacing w:after="0" w:line="240" w:lineRule="auto"/>
        <w:rPr>
          <w:rFonts w:ascii="Franklin Gothic Book" w:hAnsi="Franklin Gothic Book"/>
          <w:b/>
          <w:color w:val="000000" w:themeColor="text1"/>
          <w:sz w:val="16"/>
          <w:szCs w:val="16"/>
        </w:rPr>
      </w:pPr>
    </w:p>
    <w:p w:rsidR="00FB4DE4" w:rsidRPr="00436468" w:rsidRDefault="00FB4DE4" w:rsidP="00FB4DE4">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FB4DE4" w:rsidRPr="00436468" w:rsidRDefault="00FB4DE4" w:rsidP="00FB4DE4">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FB4DE4" w:rsidRPr="00436468" w:rsidRDefault="00FB4DE4" w:rsidP="00FB4DE4">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627 de 2017</w:t>
      </w:r>
    </w:p>
    <w:p w:rsidR="00FB4DE4" w:rsidRPr="00436468" w:rsidRDefault="00FB4DE4" w:rsidP="00FB4DE4">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748 de 2017.</w:t>
      </w:r>
    </w:p>
    <w:p w:rsidR="00FB4DE4" w:rsidRPr="00436468" w:rsidRDefault="00FB4DE4" w:rsidP="00FB4DE4">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16" w:history="1">
        <w:r w:rsidRPr="00436468">
          <w:rPr>
            <w:rStyle w:val="Hipervnculo"/>
            <w:rFonts w:ascii="Franklin Gothic Book" w:hAnsi="Franklin Gothic Book"/>
          </w:rPr>
          <w:t>204 de 2018</w:t>
        </w:r>
      </w:hyperlink>
      <w:r w:rsidRPr="00436468">
        <w:rPr>
          <w:rStyle w:val="Hipervnculo"/>
          <w:rFonts w:ascii="Franklin Gothic Book" w:hAnsi="Franklin Gothic Book"/>
        </w:rPr>
        <w:t xml:space="preserve"> -241 de 2018</w:t>
      </w:r>
      <w:r w:rsidRPr="00436468">
        <w:rPr>
          <w:rFonts w:ascii="Franklin Gothic Book" w:hAnsi="Franklin Gothic Book"/>
          <w:color w:val="000000" w:themeColor="text1"/>
        </w:rPr>
        <w:t>.</w:t>
      </w:r>
    </w:p>
    <w:p w:rsidR="00FB4DE4" w:rsidRPr="00436468" w:rsidRDefault="00FB4DE4" w:rsidP="00FB4DE4">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Autora:</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FB4DE4" w:rsidRPr="00436468" w:rsidRDefault="00FB4DE4" w:rsidP="00FB4DE4">
      <w:pPr>
        <w:spacing w:after="0" w:line="240" w:lineRule="auto"/>
        <w:ind w:left="1416"/>
        <w:jc w:val="both"/>
        <w:rPr>
          <w:rFonts w:ascii="Franklin Gothic Book" w:hAnsi="Franklin Gothic Book"/>
          <w:color w:val="000000" w:themeColor="text1"/>
        </w:rPr>
      </w:pPr>
      <w:r w:rsidRPr="00436468">
        <w:rPr>
          <w:rFonts w:ascii="Franklin Gothic Book" w:hAnsi="Franklin Gothic Book"/>
          <w:color w:val="000000" w:themeColor="text1"/>
        </w:rPr>
        <w:t>Honorable Senadora María del Rosario Guerra de la Espriella.</w:t>
      </w:r>
    </w:p>
    <w:p w:rsidR="000C54F5" w:rsidRPr="00436468" w:rsidRDefault="000C54F5" w:rsidP="000C54F5">
      <w:pPr>
        <w:spacing w:after="0" w:line="240" w:lineRule="auto"/>
        <w:jc w:val="center"/>
        <w:rPr>
          <w:rFonts w:ascii="Franklin Gothic Book" w:hAnsi="Franklin Gothic Book"/>
          <w:b/>
        </w:rPr>
      </w:pPr>
      <w:r w:rsidRPr="00436468">
        <w:rPr>
          <w:rFonts w:ascii="Franklin Gothic Book" w:hAnsi="Franklin Gothic Book"/>
          <w:b/>
        </w:rPr>
        <w:t>***</w:t>
      </w:r>
    </w:p>
    <w:p w:rsidR="00C532A2" w:rsidRPr="00436468" w:rsidRDefault="00C532A2" w:rsidP="009A1849">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195 de 2018 Senado:</w:t>
      </w:r>
      <w:r w:rsidRPr="00436468">
        <w:rPr>
          <w:rFonts w:ascii="Franklin Gothic Book" w:hAnsi="Franklin Gothic Book" w:cs="Arial"/>
          <w:color w:val="000000" w:themeColor="text1"/>
        </w:rPr>
        <w:t xml:space="preserve"> “Por medio de la cual se aprueba la &lt;&lt;enmienda de Kigali al protocolo de Montreal&gt;&gt;, adoptada el 15 de octubre de 2016, en Kigali, Ruanda”. </w:t>
      </w:r>
    </w:p>
    <w:p w:rsidR="00C532A2" w:rsidRPr="00436468" w:rsidRDefault="00C532A2" w:rsidP="00C532A2">
      <w:pPr>
        <w:spacing w:after="0" w:line="240" w:lineRule="auto"/>
        <w:ind w:left="502"/>
        <w:contextualSpacing/>
        <w:jc w:val="both"/>
        <w:rPr>
          <w:rFonts w:ascii="Franklin Gothic Book" w:hAnsi="Franklin Gothic Book" w:cs="Arial"/>
          <w:color w:val="000000" w:themeColor="text1"/>
        </w:rPr>
      </w:pPr>
    </w:p>
    <w:p w:rsidR="00C532A2" w:rsidRPr="00436468" w:rsidRDefault="00C532A2" w:rsidP="00C532A2">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Senador Antonio Eresmid Sanguino Páez.</w:t>
      </w:r>
    </w:p>
    <w:p w:rsidR="00C532A2" w:rsidRPr="00436468" w:rsidRDefault="00C532A2" w:rsidP="00C532A2">
      <w:pPr>
        <w:spacing w:after="0" w:line="240" w:lineRule="auto"/>
        <w:rPr>
          <w:rFonts w:ascii="Franklin Gothic Book" w:hAnsi="Franklin Gothic Book"/>
          <w:b/>
          <w:color w:val="000000" w:themeColor="text1"/>
          <w:sz w:val="24"/>
          <w:szCs w:val="24"/>
        </w:rPr>
      </w:pPr>
    </w:p>
    <w:p w:rsidR="00C532A2" w:rsidRPr="00436468" w:rsidRDefault="00C532A2" w:rsidP="00C532A2">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C532A2" w:rsidRPr="00436468" w:rsidRDefault="00C532A2" w:rsidP="00C532A2">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C532A2" w:rsidRPr="00436468" w:rsidRDefault="00C532A2" w:rsidP="00C532A2">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83 de 2018</w:t>
      </w:r>
    </w:p>
    <w:p w:rsidR="00C532A2" w:rsidRPr="00436468" w:rsidRDefault="00C532A2" w:rsidP="00C532A2">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178 de 2018.</w:t>
      </w:r>
    </w:p>
    <w:p w:rsidR="00C532A2" w:rsidRPr="00436468" w:rsidRDefault="00C532A2" w:rsidP="00C532A2">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17" w:history="1">
        <w:r w:rsidRPr="00436468">
          <w:rPr>
            <w:rStyle w:val="Hipervnculo"/>
            <w:rFonts w:ascii="Franklin Gothic Book" w:hAnsi="Franklin Gothic Book"/>
          </w:rPr>
          <w:t>256 de 2018</w:t>
        </w:r>
      </w:hyperlink>
      <w:r w:rsidRPr="00436468">
        <w:rPr>
          <w:rStyle w:val="Hipervnculo"/>
          <w:rFonts w:ascii="Franklin Gothic Book" w:hAnsi="Franklin Gothic Book"/>
        </w:rPr>
        <w:t xml:space="preserve"> -619 de 2018</w:t>
      </w:r>
      <w:r w:rsidRPr="00436468">
        <w:rPr>
          <w:rFonts w:ascii="Franklin Gothic Book" w:hAnsi="Franklin Gothic Book"/>
          <w:color w:val="000000" w:themeColor="text1"/>
        </w:rPr>
        <w:t>.</w:t>
      </w:r>
    </w:p>
    <w:p w:rsidR="00C532A2" w:rsidRPr="00436468" w:rsidRDefault="00C532A2" w:rsidP="00C532A2">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Autores:</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C532A2" w:rsidRPr="00436468" w:rsidRDefault="00C532A2" w:rsidP="00C532A2">
      <w:pPr>
        <w:spacing w:after="0" w:line="240" w:lineRule="auto"/>
        <w:ind w:left="1416"/>
        <w:jc w:val="both"/>
        <w:rPr>
          <w:rFonts w:ascii="Franklin Gothic Book" w:hAnsi="Franklin Gothic Book"/>
          <w:color w:val="000000" w:themeColor="text1"/>
        </w:rPr>
      </w:pPr>
      <w:r w:rsidRPr="00436468">
        <w:rPr>
          <w:rFonts w:ascii="Franklin Gothic Book" w:hAnsi="Franklin Gothic Book"/>
          <w:color w:val="000000" w:themeColor="text1"/>
        </w:rPr>
        <w:t>Ministros de: Relaciones Exteriores, doctora María Ángela Holguín Cuellar, Comercio, Industria y Turismo, doctora María Lorena Gutiérrez Botero, Ambiente y Desarrollo Sostenible, doctor Luis Gilberto Murillo Urrutia y Minas y Energía, doctor German Arce Zapata.</w:t>
      </w:r>
    </w:p>
    <w:p w:rsidR="00C532A2" w:rsidRDefault="00C532A2" w:rsidP="00C532A2">
      <w:pPr>
        <w:spacing w:after="0" w:line="240" w:lineRule="auto"/>
        <w:jc w:val="center"/>
        <w:rPr>
          <w:rFonts w:ascii="Franklin Gothic Book" w:hAnsi="Franklin Gothic Book"/>
          <w:b/>
        </w:rPr>
      </w:pPr>
      <w:r w:rsidRPr="00436468">
        <w:rPr>
          <w:rFonts w:ascii="Franklin Gothic Book" w:hAnsi="Franklin Gothic Book"/>
          <w:b/>
        </w:rPr>
        <w:t>***</w:t>
      </w:r>
    </w:p>
    <w:p w:rsidR="006A0D74" w:rsidRPr="00436468" w:rsidRDefault="006A0D74" w:rsidP="006A0D74">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61 de 2017 Senado:</w:t>
      </w:r>
      <w:r w:rsidRPr="00436468">
        <w:rPr>
          <w:rFonts w:ascii="Franklin Gothic Book" w:hAnsi="Franklin Gothic Book" w:cs="Arial"/>
          <w:color w:val="000000" w:themeColor="text1"/>
        </w:rPr>
        <w:t xml:space="preserve"> “Por el cual se prohíbe el uso de Asbesto en el territorio Nacional y se establecen garantías de protección a la Salud de los Colombianos. “Ana Cecilia Niño”. [Prohíbe el uso de asbesto, Ley Ana Cecilia Niño]”.</w:t>
      </w:r>
    </w:p>
    <w:p w:rsidR="006A0D74" w:rsidRPr="00436468" w:rsidRDefault="006A0D74" w:rsidP="006A0D74">
      <w:pPr>
        <w:spacing w:after="0" w:line="240" w:lineRule="auto"/>
        <w:ind w:left="502"/>
        <w:contextualSpacing/>
        <w:jc w:val="both"/>
        <w:rPr>
          <w:rFonts w:ascii="Franklin Gothic Book" w:hAnsi="Franklin Gothic Book" w:cs="Arial"/>
          <w:color w:val="000000" w:themeColor="text1"/>
          <w:sz w:val="16"/>
          <w:szCs w:val="16"/>
        </w:rPr>
      </w:pPr>
    </w:p>
    <w:p w:rsidR="006A0D74" w:rsidRPr="00436468" w:rsidRDefault="006A0D74" w:rsidP="006A0D74">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Senadora Nadia Georgette Blel Scaff.</w:t>
      </w:r>
    </w:p>
    <w:p w:rsidR="006A0D74" w:rsidRPr="00436468" w:rsidRDefault="006A0D74" w:rsidP="006A0D74">
      <w:pPr>
        <w:spacing w:after="0" w:line="240" w:lineRule="auto"/>
        <w:rPr>
          <w:rFonts w:ascii="Franklin Gothic Book" w:hAnsi="Franklin Gothic Book"/>
          <w:b/>
          <w:color w:val="000000" w:themeColor="text1"/>
          <w:sz w:val="16"/>
          <w:szCs w:val="16"/>
        </w:rPr>
      </w:pPr>
    </w:p>
    <w:p w:rsidR="006A0D74" w:rsidRPr="00436468" w:rsidRDefault="006A0D74" w:rsidP="006A0D74">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6A0D74" w:rsidRPr="00436468" w:rsidRDefault="006A0D74" w:rsidP="006A0D74">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6A0D74" w:rsidRPr="00436468" w:rsidRDefault="006A0D74" w:rsidP="006A0D74">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645 de 2017</w:t>
      </w:r>
    </w:p>
    <w:p w:rsidR="006A0D74" w:rsidRPr="00436468" w:rsidRDefault="006A0D74" w:rsidP="006A0D74">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883 de 2017.</w:t>
      </w:r>
    </w:p>
    <w:p w:rsidR="006A0D74" w:rsidRPr="00436468" w:rsidRDefault="006A0D74" w:rsidP="006A0D74">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18" w:history="1">
        <w:r w:rsidRPr="00436468">
          <w:rPr>
            <w:rStyle w:val="Hipervnculo"/>
            <w:rFonts w:ascii="Franklin Gothic Book" w:hAnsi="Franklin Gothic Book"/>
          </w:rPr>
          <w:t>1121 de 2017</w:t>
        </w:r>
      </w:hyperlink>
      <w:r w:rsidRPr="00436468">
        <w:rPr>
          <w:rFonts w:ascii="Franklin Gothic Book" w:hAnsi="Franklin Gothic Book"/>
          <w:color w:val="000000" w:themeColor="text1"/>
        </w:rPr>
        <w:t>.</w:t>
      </w:r>
    </w:p>
    <w:p w:rsidR="006A0D74" w:rsidRPr="00436468" w:rsidRDefault="006A0D74" w:rsidP="006A0D74">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Autores:</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6A0D74" w:rsidRPr="00436468" w:rsidRDefault="006A0D74" w:rsidP="006A0D74">
      <w:pPr>
        <w:tabs>
          <w:tab w:val="left" w:pos="5280"/>
        </w:tabs>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Honorables Senadores: Nadia Georgette Blel Scaff, Jorge Iván Ospina Gómez, Sandra Villadiego Villadiego, Claudia Nayibe López Hernández, Iván Cepeda Castro, Daira de Jesús Galvis Méndez, Nidia Marcela Osorio Salgado, Yamina del Carmen Pestana Rojas, Luis Fernando Velasco Chaves, Efraín José Cepeda Sarabia, Antonio José Navarro Wolff, Nora María García Burgos, Lidia Arturo García Turbay, Andrés Felipe García Zuccardi y Miryam Alicia Paredes Aguirre.</w:t>
      </w:r>
    </w:p>
    <w:p w:rsidR="006A0D74" w:rsidRPr="00436468" w:rsidRDefault="006A0D74" w:rsidP="006A0D74">
      <w:pPr>
        <w:tabs>
          <w:tab w:val="left" w:pos="5280"/>
        </w:tabs>
        <w:spacing w:after="0" w:line="240" w:lineRule="auto"/>
        <w:ind w:left="1418"/>
        <w:jc w:val="both"/>
        <w:rPr>
          <w:rFonts w:ascii="Franklin Gothic Book" w:hAnsi="Franklin Gothic Book"/>
          <w:color w:val="000000" w:themeColor="text1"/>
          <w:sz w:val="10"/>
          <w:szCs w:val="10"/>
        </w:rPr>
      </w:pPr>
    </w:p>
    <w:p w:rsidR="006A0D74" w:rsidRPr="00436468" w:rsidRDefault="006A0D74" w:rsidP="006A0D74">
      <w:pPr>
        <w:tabs>
          <w:tab w:val="left" w:pos="5280"/>
        </w:tabs>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Honorables Representantes: Alirio Uribe Muñoz, Oscar Ospina y Siguen Firmes Ilegibles.</w:t>
      </w:r>
    </w:p>
    <w:p w:rsidR="006A0D74" w:rsidRPr="00436468" w:rsidRDefault="006A0D74" w:rsidP="006A0D74">
      <w:pPr>
        <w:spacing w:after="0" w:line="240" w:lineRule="auto"/>
        <w:jc w:val="center"/>
        <w:rPr>
          <w:rFonts w:ascii="Franklin Gothic Book" w:hAnsi="Franklin Gothic Book"/>
          <w:b/>
          <w:color w:val="000000" w:themeColor="text1"/>
        </w:rPr>
      </w:pPr>
      <w:r w:rsidRPr="00436468">
        <w:rPr>
          <w:rFonts w:ascii="Franklin Gothic Book" w:hAnsi="Franklin Gothic Book"/>
          <w:b/>
          <w:color w:val="000000" w:themeColor="text1"/>
        </w:rPr>
        <w:t>***</w:t>
      </w:r>
    </w:p>
    <w:p w:rsidR="00693502" w:rsidRPr="00436468" w:rsidRDefault="00693502" w:rsidP="006A0D74">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208 de 2018 Senado, 107 de 2017 Cámara:</w:t>
      </w:r>
      <w:r w:rsidRPr="00436468">
        <w:rPr>
          <w:rFonts w:ascii="Franklin Gothic Book" w:hAnsi="Franklin Gothic Book" w:cs="Arial"/>
          <w:color w:val="000000" w:themeColor="text1"/>
        </w:rPr>
        <w:t xml:space="preserve"> “Por medio del cual se declara Patrimonio de la Nación el “Inty Raymi” que se celebra cada 21 de junio como el fin y comienzo de año del pueblo Pasto y Quillasinga en el departamento de Nariño y Putumayo”.</w:t>
      </w:r>
    </w:p>
    <w:p w:rsidR="00693502" w:rsidRPr="00436468" w:rsidRDefault="00693502" w:rsidP="00693502">
      <w:pPr>
        <w:spacing w:after="0" w:line="240" w:lineRule="auto"/>
        <w:ind w:left="502"/>
        <w:contextualSpacing/>
        <w:jc w:val="both"/>
        <w:rPr>
          <w:rFonts w:ascii="Franklin Gothic Book" w:hAnsi="Franklin Gothic Book" w:cs="Arial"/>
          <w:color w:val="000000" w:themeColor="text1"/>
        </w:rPr>
      </w:pPr>
    </w:p>
    <w:p w:rsidR="00693502" w:rsidRPr="00436468" w:rsidRDefault="00693502" w:rsidP="00693502">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Senador Feliciano Valencia Medina.</w:t>
      </w:r>
    </w:p>
    <w:p w:rsidR="00693502" w:rsidRPr="00436468" w:rsidRDefault="00693502" w:rsidP="00693502">
      <w:pPr>
        <w:spacing w:after="0" w:line="240" w:lineRule="auto"/>
        <w:rPr>
          <w:rFonts w:ascii="Franklin Gothic Book" w:hAnsi="Franklin Gothic Book"/>
          <w:b/>
          <w:color w:val="000000" w:themeColor="text1"/>
        </w:rPr>
      </w:pPr>
    </w:p>
    <w:p w:rsidR="00693502" w:rsidRPr="00436468" w:rsidRDefault="00693502" w:rsidP="00693502">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693502" w:rsidRPr="00436468" w:rsidRDefault="00693502" w:rsidP="00693502">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693502" w:rsidRPr="00436468" w:rsidRDefault="00693502" w:rsidP="00693502">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720 de 2017</w:t>
      </w:r>
    </w:p>
    <w:p w:rsidR="00693502" w:rsidRPr="00436468" w:rsidRDefault="00693502" w:rsidP="00693502">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242 de 2018.</w:t>
      </w:r>
    </w:p>
    <w:p w:rsidR="00693502" w:rsidRPr="00436468" w:rsidRDefault="00693502" w:rsidP="00693502">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19" w:history="1">
        <w:r w:rsidR="008C7105" w:rsidRPr="00436468">
          <w:rPr>
            <w:rStyle w:val="Hipervnculo"/>
            <w:rFonts w:ascii="Franklin Gothic Book" w:hAnsi="Franklin Gothic Book"/>
          </w:rPr>
          <w:t>639</w:t>
        </w:r>
        <w:r w:rsidRPr="00436468">
          <w:rPr>
            <w:rStyle w:val="Hipervnculo"/>
            <w:rFonts w:ascii="Franklin Gothic Book" w:hAnsi="Franklin Gothic Book"/>
          </w:rPr>
          <w:t xml:space="preserve"> de 2018</w:t>
        </w:r>
      </w:hyperlink>
      <w:r w:rsidRPr="00436468">
        <w:rPr>
          <w:rFonts w:ascii="Franklin Gothic Book" w:hAnsi="Franklin Gothic Book"/>
          <w:color w:val="000000" w:themeColor="text1"/>
        </w:rPr>
        <w:t>.</w:t>
      </w:r>
    </w:p>
    <w:p w:rsidR="00693502" w:rsidRPr="00436468" w:rsidRDefault="00693502" w:rsidP="00693502">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693502" w:rsidRPr="00436468" w:rsidRDefault="00693502" w:rsidP="00693502">
      <w:pPr>
        <w:tabs>
          <w:tab w:val="left" w:pos="5280"/>
        </w:tabs>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Honorable Representante German Bernardo Carlosama López.</w:t>
      </w:r>
    </w:p>
    <w:p w:rsidR="00693502" w:rsidRPr="00436468" w:rsidRDefault="00693502" w:rsidP="00693502">
      <w:pPr>
        <w:spacing w:after="0" w:line="240" w:lineRule="auto"/>
        <w:jc w:val="center"/>
        <w:rPr>
          <w:rFonts w:ascii="Franklin Gothic Book" w:hAnsi="Franklin Gothic Book"/>
          <w:b/>
        </w:rPr>
      </w:pPr>
      <w:r w:rsidRPr="00436468">
        <w:rPr>
          <w:rFonts w:ascii="Franklin Gothic Book" w:hAnsi="Franklin Gothic Book"/>
          <w:b/>
        </w:rPr>
        <w:t>***</w:t>
      </w:r>
    </w:p>
    <w:p w:rsidR="00DA5B17" w:rsidRPr="00436468" w:rsidRDefault="00DA5B17" w:rsidP="006A0D74">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lastRenderedPageBreak/>
        <w:t>Proyecto de Ley número 180 de 2017 Senado:</w:t>
      </w:r>
      <w:r w:rsidRPr="00436468">
        <w:rPr>
          <w:rFonts w:ascii="Franklin Gothic Book" w:hAnsi="Franklin Gothic Book" w:cs="Arial"/>
          <w:color w:val="000000" w:themeColor="text1"/>
        </w:rPr>
        <w:t xml:space="preserve"> “Por medio de la cual se declara patrimonio cultural e inmaterial de la Nación el Festival Folclórico y Cultural “</w:t>
      </w:r>
      <w:r w:rsidRPr="00436468">
        <w:rPr>
          <w:rFonts w:ascii="Franklin Gothic Book" w:hAnsi="Franklin Gothic Book" w:cs="Arial"/>
          <w:b/>
          <w:color w:val="000000" w:themeColor="text1"/>
        </w:rPr>
        <w:t>El Frailejón de Oro</w:t>
      </w:r>
      <w:r w:rsidRPr="00436468">
        <w:rPr>
          <w:rFonts w:ascii="Franklin Gothic Book" w:hAnsi="Franklin Gothic Book" w:cs="Arial"/>
          <w:color w:val="000000" w:themeColor="text1"/>
        </w:rPr>
        <w:t xml:space="preserve">”, en el municipio de Güicán de la Sierra, Departamento de Boyacá, y se dictan otras disposiciones”. </w:t>
      </w:r>
    </w:p>
    <w:p w:rsidR="00496C46" w:rsidRPr="00436468" w:rsidRDefault="00496C46" w:rsidP="00DA5B17">
      <w:pPr>
        <w:spacing w:after="0" w:line="240" w:lineRule="auto"/>
        <w:jc w:val="both"/>
        <w:rPr>
          <w:rFonts w:ascii="Franklin Gothic Book" w:hAnsi="Franklin Gothic Book"/>
          <w:color w:val="000000" w:themeColor="text1"/>
        </w:rPr>
      </w:pPr>
    </w:p>
    <w:p w:rsidR="00DA5B17" w:rsidRPr="00436468" w:rsidRDefault="00DA5B17" w:rsidP="00DA5B17">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w:t>
      </w:r>
      <w:r w:rsidR="009E407D" w:rsidRPr="00436468">
        <w:rPr>
          <w:rFonts w:ascii="Franklin Gothic Book" w:hAnsi="Franklin Gothic Book"/>
          <w:color w:val="000000" w:themeColor="text1"/>
        </w:rPr>
        <w:t>or</w:t>
      </w:r>
      <w:r w:rsidRPr="00436468">
        <w:rPr>
          <w:rFonts w:ascii="Franklin Gothic Book" w:hAnsi="Franklin Gothic Book"/>
          <w:color w:val="000000" w:themeColor="text1"/>
        </w:rPr>
        <w:t xml:space="preserve"> </w:t>
      </w:r>
      <w:r w:rsidR="009E407D" w:rsidRPr="00436468">
        <w:rPr>
          <w:rFonts w:ascii="Franklin Gothic Book" w:hAnsi="Franklin Gothic Book"/>
          <w:color w:val="000000" w:themeColor="text1"/>
        </w:rPr>
        <w:t xml:space="preserve">Feliciano Valencia </w:t>
      </w:r>
      <w:r w:rsidR="008A3CF4" w:rsidRPr="00436468">
        <w:rPr>
          <w:rFonts w:ascii="Franklin Gothic Book" w:hAnsi="Franklin Gothic Book"/>
          <w:color w:val="000000" w:themeColor="text1"/>
        </w:rPr>
        <w:t>Medina.</w:t>
      </w:r>
    </w:p>
    <w:p w:rsidR="009A1849" w:rsidRDefault="009A1849" w:rsidP="00DA5B17">
      <w:pPr>
        <w:spacing w:after="0" w:line="240" w:lineRule="auto"/>
        <w:rPr>
          <w:rFonts w:ascii="Franklin Gothic Book" w:hAnsi="Franklin Gothic Book"/>
          <w:b/>
          <w:color w:val="000000" w:themeColor="text1"/>
        </w:rPr>
      </w:pPr>
    </w:p>
    <w:p w:rsidR="00DA5B17" w:rsidRPr="00436468" w:rsidRDefault="00DA5B17" w:rsidP="00DA5B17">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DA5B17" w:rsidRPr="00436468" w:rsidRDefault="00DA5B17" w:rsidP="00DA5B17">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DA5B17" w:rsidRPr="00436468" w:rsidRDefault="00DA5B17" w:rsidP="00DA5B17">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1137 de 2017</w:t>
      </w:r>
    </w:p>
    <w:p w:rsidR="00DA5B17" w:rsidRPr="00436468" w:rsidRDefault="00DA5B17" w:rsidP="00DA5B17">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158 de 2018.</w:t>
      </w:r>
    </w:p>
    <w:p w:rsidR="00DA5B17" w:rsidRPr="00436468" w:rsidRDefault="00DA5B17" w:rsidP="00DA5B17">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20" w:history="1">
        <w:r w:rsidR="009E407D" w:rsidRPr="00436468">
          <w:rPr>
            <w:rStyle w:val="Hipervnculo"/>
            <w:rFonts w:ascii="Franklin Gothic Book" w:hAnsi="Franklin Gothic Book"/>
          </w:rPr>
          <w:t>639</w:t>
        </w:r>
        <w:r w:rsidRPr="00436468">
          <w:rPr>
            <w:rStyle w:val="Hipervnculo"/>
            <w:rFonts w:ascii="Franklin Gothic Book" w:hAnsi="Franklin Gothic Book"/>
          </w:rPr>
          <w:t xml:space="preserve"> de 2018</w:t>
        </w:r>
      </w:hyperlink>
      <w:r w:rsidRPr="00436468">
        <w:rPr>
          <w:rFonts w:ascii="Franklin Gothic Book" w:hAnsi="Franklin Gothic Book"/>
          <w:color w:val="000000" w:themeColor="text1"/>
        </w:rPr>
        <w:t>.</w:t>
      </w:r>
    </w:p>
    <w:p w:rsidR="00DA5B17" w:rsidRPr="00436468" w:rsidRDefault="00DA5B17" w:rsidP="00DA5B17">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DA5B17" w:rsidRPr="00436468" w:rsidRDefault="00DA5B17" w:rsidP="00DA5B17">
      <w:pPr>
        <w:spacing w:after="0" w:line="240" w:lineRule="auto"/>
        <w:ind w:left="1416"/>
        <w:jc w:val="both"/>
        <w:rPr>
          <w:rFonts w:ascii="Franklin Gothic Book" w:hAnsi="Franklin Gothic Book"/>
          <w:color w:val="000000" w:themeColor="text1"/>
        </w:rPr>
      </w:pPr>
      <w:r w:rsidRPr="00436468">
        <w:rPr>
          <w:rFonts w:ascii="Franklin Gothic Book" w:hAnsi="Franklin Gothic Book"/>
          <w:color w:val="000000" w:themeColor="text1"/>
        </w:rPr>
        <w:t>Honorable Senador León Rigoberto Barón Neira.</w:t>
      </w:r>
    </w:p>
    <w:p w:rsidR="00DA5B17" w:rsidRPr="00436468" w:rsidRDefault="00DA5B17" w:rsidP="00DA5B17">
      <w:pPr>
        <w:spacing w:after="0" w:line="240" w:lineRule="auto"/>
        <w:jc w:val="center"/>
        <w:rPr>
          <w:rFonts w:ascii="Franklin Gothic Book" w:hAnsi="Franklin Gothic Book"/>
          <w:b/>
        </w:rPr>
      </w:pPr>
      <w:r w:rsidRPr="00436468">
        <w:rPr>
          <w:rFonts w:ascii="Franklin Gothic Book" w:hAnsi="Franklin Gothic Book"/>
          <w:b/>
        </w:rPr>
        <w:t>***</w:t>
      </w:r>
    </w:p>
    <w:p w:rsidR="00D1679D" w:rsidRPr="00436468" w:rsidRDefault="00D1679D" w:rsidP="006A0D74">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63 de 2017 Senado:</w:t>
      </w:r>
      <w:r w:rsidRPr="00436468">
        <w:rPr>
          <w:rFonts w:ascii="Franklin Gothic Book" w:hAnsi="Franklin Gothic Book" w:cs="Arial"/>
          <w:color w:val="000000" w:themeColor="text1"/>
        </w:rPr>
        <w:t xml:space="preserve"> “Por medio de la cual se declara patrimonio histórico y cultural de la Nación, al municipio de Flandes del Departamento de Tolima, por ser cuna de la aviación militar de Colombia.</w:t>
      </w:r>
    </w:p>
    <w:p w:rsidR="00D1679D" w:rsidRPr="00436468" w:rsidRDefault="00D1679D" w:rsidP="00D1679D">
      <w:pPr>
        <w:spacing w:after="0" w:line="240" w:lineRule="auto"/>
        <w:ind w:left="502"/>
        <w:contextualSpacing/>
        <w:jc w:val="both"/>
        <w:rPr>
          <w:rFonts w:ascii="Franklin Gothic Book" w:hAnsi="Franklin Gothic Book" w:cs="Arial"/>
          <w:color w:val="000000" w:themeColor="text1"/>
          <w:sz w:val="16"/>
          <w:szCs w:val="16"/>
        </w:rPr>
      </w:pPr>
    </w:p>
    <w:p w:rsidR="00D1679D" w:rsidRPr="00436468" w:rsidRDefault="00D1679D" w:rsidP="00D1679D">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 xml:space="preserve">Ponente para Segundo Debate: Honorable Senador </w:t>
      </w:r>
      <w:r w:rsidR="00F623E9" w:rsidRPr="00436468">
        <w:rPr>
          <w:rFonts w:ascii="Franklin Gothic Book" w:hAnsi="Franklin Gothic Book"/>
          <w:color w:val="000000" w:themeColor="text1"/>
        </w:rPr>
        <w:t>Ernesto Macías Tovar</w:t>
      </w:r>
      <w:r w:rsidRPr="00436468">
        <w:rPr>
          <w:rFonts w:ascii="Franklin Gothic Book" w:hAnsi="Franklin Gothic Book"/>
          <w:color w:val="000000" w:themeColor="text1"/>
        </w:rPr>
        <w:t>.</w:t>
      </w:r>
    </w:p>
    <w:p w:rsidR="00D1679D" w:rsidRPr="00436468" w:rsidRDefault="00D1679D" w:rsidP="00D1679D">
      <w:pPr>
        <w:spacing w:after="0" w:line="240" w:lineRule="auto"/>
        <w:rPr>
          <w:rFonts w:ascii="Franklin Gothic Book" w:hAnsi="Franklin Gothic Book"/>
          <w:b/>
          <w:color w:val="000000" w:themeColor="text1"/>
          <w:sz w:val="12"/>
          <w:szCs w:val="12"/>
        </w:rPr>
      </w:pPr>
    </w:p>
    <w:p w:rsidR="00D1679D" w:rsidRPr="00436468" w:rsidRDefault="00D1679D" w:rsidP="00D1679D">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D1679D" w:rsidRPr="00436468" w:rsidRDefault="00D1679D" w:rsidP="00D1679D">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D1679D" w:rsidRPr="00436468" w:rsidRDefault="00D1679D" w:rsidP="00D1679D">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646 de 2017</w:t>
      </w:r>
    </w:p>
    <w:p w:rsidR="00D1679D" w:rsidRPr="00436468" w:rsidRDefault="00D1679D" w:rsidP="00D1679D">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275 de 2018.</w:t>
      </w:r>
    </w:p>
    <w:p w:rsidR="00D1679D" w:rsidRPr="00436468" w:rsidRDefault="00D1679D" w:rsidP="00D1679D">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21" w:history="1">
        <w:r w:rsidRPr="00436468">
          <w:rPr>
            <w:rStyle w:val="Hipervnculo"/>
            <w:rFonts w:ascii="Franklin Gothic Book" w:hAnsi="Franklin Gothic Book"/>
          </w:rPr>
          <w:t>620 de 2018</w:t>
        </w:r>
      </w:hyperlink>
      <w:r w:rsidRPr="00436468">
        <w:rPr>
          <w:rFonts w:ascii="Franklin Gothic Book" w:hAnsi="Franklin Gothic Book"/>
          <w:color w:val="000000" w:themeColor="text1"/>
        </w:rPr>
        <w:t>.</w:t>
      </w:r>
    </w:p>
    <w:p w:rsidR="00D1679D" w:rsidRPr="00436468" w:rsidRDefault="00D1679D" w:rsidP="00D1679D">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D1679D" w:rsidRPr="00436468" w:rsidRDefault="00D1679D" w:rsidP="00D1679D">
      <w:pPr>
        <w:tabs>
          <w:tab w:val="left" w:pos="5280"/>
        </w:tabs>
        <w:spacing w:after="0" w:line="240" w:lineRule="auto"/>
        <w:ind w:left="1418"/>
        <w:jc w:val="both"/>
        <w:rPr>
          <w:rFonts w:ascii="Arial" w:eastAsia="Calibri" w:hAnsi="Arial" w:cs="Arial"/>
          <w:b/>
          <w:sz w:val="26"/>
          <w:szCs w:val="26"/>
        </w:rPr>
      </w:pPr>
      <w:r w:rsidRPr="00436468">
        <w:rPr>
          <w:rFonts w:ascii="Franklin Gothic Book" w:hAnsi="Franklin Gothic Book"/>
          <w:color w:val="000000" w:themeColor="text1"/>
        </w:rPr>
        <w:t>Honorable Representante Carlos Edward Osorio Aguiar.</w:t>
      </w:r>
    </w:p>
    <w:p w:rsidR="00D1679D" w:rsidRPr="00436468" w:rsidRDefault="00D1679D" w:rsidP="00D1679D">
      <w:pPr>
        <w:spacing w:after="0" w:line="240" w:lineRule="auto"/>
        <w:jc w:val="center"/>
        <w:rPr>
          <w:rFonts w:ascii="Franklin Gothic Book" w:hAnsi="Franklin Gothic Book"/>
          <w:b/>
        </w:rPr>
      </w:pPr>
      <w:r w:rsidRPr="00436468">
        <w:rPr>
          <w:rFonts w:ascii="Franklin Gothic Book" w:hAnsi="Franklin Gothic Book"/>
          <w:b/>
        </w:rPr>
        <w:t>***</w:t>
      </w:r>
    </w:p>
    <w:p w:rsidR="006B1AAC" w:rsidRPr="00436468" w:rsidRDefault="006B1AAC" w:rsidP="006A0D74">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59 de 2017 Senado:</w:t>
      </w:r>
      <w:r w:rsidRPr="00436468">
        <w:rPr>
          <w:rFonts w:ascii="Franklin Gothic Book" w:hAnsi="Franklin Gothic Book" w:cs="Arial"/>
          <w:color w:val="000000" w:themeColor="text1"/>
        </w:rPr>
        <w:t xml:space="preserve"> “Por medio de la cual se otorgan incentivos a la agroindustria panelera y se dictan otras disposiciones” </w:t>
      </w:r>
    </w:p>
    <w:p w:rsidR="006B1AAC" w:rsidRPr="00436468" w:rsidRDefault="006B1AAC" w:rsidP="006B1AAC">
      <w:pPr>
        <w:spacing w:after="0" w:line="240" w:lineRule="auto"/>
        <w:ind w:left="502"/>
        <w:contextualSpacing/>
        <w:jc w:val="both"/>
        <w:rPr>
          <w:rFonts w:ascii="Franklin Gothic Book" w:hAnsi="Franklin Gothic Book" w:cs="Arial"/>
          <w:color w:val="000000" w:themeColor="text1"/>
          <w:sz w:val="12"/>
          <w:szCs w:val="12"/>
        </w:rPr>
      </w:pPr>
    </w:p>
    <w:p w:rsidR="006B1AAC" w:rsidRPr="00436468" w:rsidRDefault="006B1AAC" w:rsidP="006B1AAC">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 xml:space="preserve">Ponentes para Segundo Debate: Honorables Senadores </w:t>
      </w:r>
      <w:r w:rsidR="00E054AC" w:rsidRPr="00436468">
        <w:rPr>
          <w:rFonts w:ascii="Franklin Gothic Book" w:hAnsi="Franklin Gothic Book"/>
          <w:color w:val="000000" w:themeColor="text1"/>
        </w:rPr>
        <w:t>Carlos Felipe Mejía Mejía</w:t>
      </w:r>
      <w:r w:rsidRPr="00436468">
        <w:rPr>
          <w:rFonts w:ascii="Franklin Gothic Book" w:hAnsi="Franklin Gothic Book"/>
          <w:color w:val="000000" w:themeColor="text1"/>
        </w:rPr>
        <w:t xml:space="preserve"> (coordinador), Jorge Enrique Robledo Castillo y Guillermo García Realpe.</w:t>
      </w:r>
    </w:p>
    <w:p w:rsidR="00DA2FCD" w:rsidRPr="00436468" w:rsidRDefault="00DA2FCD" w:rsidP="006B1AAC">
      <w:pPr>
        <w:spacing w:after="0" w:line="240" w:lineRule="auto"/>
        <w:rPr>
          <w:rFonts w:ascii="Franklin Gothic Book" w:hAnsi="Franklin Gothic Book"/>
          <w:b/>
          <w:color w:val="000000" w:themeColor="text1"/>
        </w:rPr>
      </w:pPr>
    </w:p>
    <w:p w:rsidR="006B1AAC" w:rsidRPr="00436468" w:rsidRDefault="006B1AAC" w:rsidP="006B1AAC">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6B1AAC" w:rsidRPr="00436468" w:rsidRDefault="006B1AAC" w:rsidP="006B1AAC">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6B1AAC" w:rsidRPr="00436468" w:rsidRDefault="006B1AAC" w:rsidP="006B1AAC">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635 de 2017</w:t>
      </w:r>
    </w:p>
    <w:p w:rsidR="006B1AAC" w:rsidRPr="00436468" w:rsidRDefault="006B1AAC" w:rsidP="006B1AAC">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812 de 2017.</w:t>
      </w:r>
    </w:p>
    <w:p w:rsidR="006B1AAC" w:rsidRPr="00436468" w:rsidRDefault="006B1AAC" w:rsidP="006B1AAC">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22" w:history="1">
        <w:r w:rsidRPr="00436468">
          <w:rPr>
            <w:rStyle w:val="Hipervnculo"/>
            <w:rFonts w:ascii="Franklin Gothic Book" w:hAnsi="Franklin Gothic Book"/>
          </w:rPr>
          <w:t>622 de 2018</w:t>
        </w:r>
      </w:hyperlink>
      <w:r w:rsidRPr="00436468">
        <w:rPr>
          <w:rFonts w:ascii="Franklin Gothic Book" w:hAnsi="Franklin Gothic Book"/>
          <w:color w:val="000000" w:themeColor="text1"/>
        </w:rPr>
        <w:t>.</w:t>
      </w:r>
    </w:p>
    <w:p w:rsidR="006B1AAC" w:rsidRPr="00436468" w:rsidRDefault="006B1AAC" w:rsidP="006B1AAC">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Autores:</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6B1AAC" w:rsidRPr="00436468" w:rsidRDefault="006B1AAC" w:rsidP="006B1AAC">
      <w:pPr>
        <w:spacing w:after="0" w:line="240" w:lineRule="auto"/>
        <w:ind w:left="1416"/>
        <w:jc w:val="both"/>
        <w:rPr>
          <w:rFonts w:ascii="Franklin Gothic Book" w:hAnsi="Franklin Gothic Book"/>
          <w:color w:val="000000" w:themeColor="text1"/>
        </w:rPr>
      </w:pPr>
      <w:r w:rsidRPr="00436468">
        <w:rPr>
          <w:rFonts w:ascii="Franklin Gothic Book" w:hAnsi="Franklin Gothic Book"/>
          <w:color w:val="000000" w:themeColor="text1"/>
        </w:rPr>
        <w:t>Honorables Senadores Ernesto Macías Tovar (autor), Álvaro Uribe Vélez, Honorio Miguel Henríquez Pinedo y León Rigoberto Barón Neira.</w:t>
      </w:r>
    </w:p>
    <w:p w:rsidR="006B1AAC" w:rsidRPr="00436468" w:rsidRDefault="006B1AAC" w:rsidP="006B1AAC">
      <w:pPr>
        <w:spacing w:after="0" w:line="240" w:lineRule="auto"/>
        <w:ind w:left="1416"/>
        <w:jc w:val="both"/>
        <w:rPr>
          <w:rFonts w:ascii="Franklin Gothic Book" w:hAnsi="Franklin Gothic Book"/>
          <w:color w:val="000000" w:themeColor="text1"/>
        </w:rPr>
      </w:pPr>
    </w:p>
    <w:p w:rsidR="006B1AAC" w:rsidRPr="00436468" w:rsidRDefault="006B1AAC" w:rsidP="006B1AAC">
      <w:pPr>
        <w:spacing w:after="0" w:line="240" w:lineRule="auto"/>
        <w:ind w:left="1416"/>
        <w:jc w:val="both"/>
        <w:rPr>
          <w:rFonts w:ascii="Franklin Gothic Book" w:hAnsi="Franklin Gothic Book"/>
          <w:color w:val="000000" w:themeColor="text1"/>
        </w:rPr>
      </w:pPr>
      <w:r w:rsidRPr="00436468">
        <w:rPr>
          <w:rFonts w:ascii="Franklin Gothic Book" w:hAnsi="Franklin Gothic Book"/>
          <w:color w:val="000000" w:themeColor="text1"/>
        </w:rPr>
        <w:t>Honorable Representante Rubén Darío Molano Piñeros.</w:t>
      </w:r>
    </w:p>
    <w:p w:rsidR="006B1AAC" w:rsidRPr="00436468" w:rsidRDefault="006B1AAC" w:rsidP="006B1AAC">
      <w:pPr>
        <w:spacing w:after="0" w:line="240" w:lineRule="auto"/>
        <w:jc w:val="center"/>
        <w:rPr>
          <w:rFonts w:ascii="Franklin Gothic Book" w:hAnsi="Franklin Gothic Book"/>
          <w:b/>
          <w:color w:val="000000" w:themeColor="text1"/>
        </w:rPr>
      </w:pPr>
      <w:r w:rsidRPr="00436468">
        <w:rPr>
          <w:rFonts w:ascii="Franklin Gothic Book" w:hAnsi="Franklin Gothic Book"/>
          <w:b/>
          <w:color w:val="000000" w:themeColor="text1"/>
        </w:rPr>
        <w:t>***</w:t>
      </w:r>
    </w:p>
    <w:p w:rsidR="008A3CF4" w:rsidRPr="00436468" w:rsidRDefault="008A3CF4" w:rsidP="006A0D74">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17 de 2017 Senado:</w:t>
      </w:r>
      <w:r w:rsidRPr="00436468">
        <w:rPr>
          <w:rFonts w:ascii="Franklin Gothic Book" w:hAnsi="Franklin Gothic Book" w:cs="Arial"/>
          <w:color w:val="000000" w:themeColor="text1"/>
        </w:rPr>
        <w:t xml:space="preserve"> “Por medio de la cual se aprueba el “convenio 149 sobre el personal de enfermería”, por la 63° reunión de la conferencia internacional de trabajo, realizada en Ginebra-Suiza, el 21 de junio de 1977” </w:t>
      </w:r>
    </w:p>
    <w:p w:rsidR="008A3CF4" w:rsidRPr="00436468" w:rsidRDefault="008A3CF4" w:rsidP="008A3CF4">
      <w:pPr>
        <w:spacing w:after="0" w:line="240" w:lineRule="auto"/>
        <w:ind w:left="502"/>
        <w:contextualSpacing/>
        <w:jc w:val="both"/>
        <w:rPr>
          <w:rFonts w:ascii="Franklin Gothic Book" w:hAnsi="Franklin Gothic Book" w:cs="Arial"/>
          <w:color w:val="000000" w:themeColor="text1"/>
          <w:sz w:val="10"/>
          <w:szCs w:val="10"/>
        </w:rPr>
      </w:pPr>
    </w:p>
    <w:p w:rsidR="008A3CF4" w:rsidRPr="00436468" w:rsidRDefault="008A3CF4" w:rsidP="008A3CF4">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Senadora Paola Andrea Holguín Moreno.</w:t>
      </w:r>
    </w:p>
    <w:p w:rsidR="008A3CF4" w:rsidRPr="00436468" w:rsidRDefault="008A3CF4" w:rsidP="008A3CF4">
      <w:pPr>
        <w:spacing w:after="0" w:line="240" w:lineRule="auto"/>
        <w:rPr>
          <w:rFonts w:ascii="Franklin Gothic Book" w:hAnsi="Franklin Gothic Book"/>
          <w:b/>
          <w:color w:val="000000" w:themeColor="text1"/>
          <w:sz w:val="12"/>
          <w:szCs w:val="12"/>
        </w:rPr>
      </w:pPr>
    </w:p>
    <w:p w:rsidR="008A3CF4" w:rsidRPr="00436468" w:rsidRDefault="008A3CF4" w:rsidP="008A3CF4">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8A3CF4" w:rsidRPr="00436468" w:rsidRDefault="008A3CF4" w:rsidP="008A3CF4">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8A3CF4" w:rsidRPr="00436468" w:rsidRDefault="008A3CF4" w:rsidP="008A3CF4">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603 de 2017</w:t>
      </w:r>
    </w:p>
    <w:p w:rsidR="008A3CF4" w:rsidRPr="00436468" w:rsidRDefault="008A3CF4" w:rsidP="008A3CF4">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948 de 2017.</w:t>
      </w:r>
    </w:p>
    <w:p w:rsidR="008A3CF4" w:rsidRPr="00436468" w:rsidRDefault="008A3CF4" w:rsidP="008A3CF4">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23" w:history="1">
        <w:r w:rsidRPr="00436468">
          <w:rPr>
            <w:rStyle w:val="Hipervnculo"/>
            <w:rFonts w:ascii="Franklin Gothic Book" w:hAnsi="Franklin Gothic Book"/>
          </w:rPr>
          <w:t>625 de 2018</w:t>
        </w:r>
      </w:hyperlink>
      <w:r w:rsidRPr="00436468">
        <w:rPr>
          <w:rFonts w:ascii="Franklin Gothic Book" w:hAnsi="Franklin Gothic Book"/>
          <w:color w:val="000000" w:themeColor="text1"/>
        </w:rPr>
        <w:t>.</w:t>
      </w:r>
    </w:p>
    <w:p w:rsidR="008A3CF4" w:rsidRPr="00436468" w:rsidRDefault="008A3CF4" w:rsidP="008A3CF4">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Autores:</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8A3CF4" w:rsidRPr="00436468" w:rsidRDefault="008A3CF4" w:rsidP="008A3CF4">
      <w:pPr>
        <w:tabs>
          <w:tab w:val="left" w:pos="5280"/>
        </w:tabs>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Ministros de: Relaciones Exteriores, doctora María Ángela Holguín Cuellar y Ministra del Trabajo, doctora Griselda Janeth Restrepo Gallego.</w:t>
      </w:r>
    </w:p>
    <w:p w:rsidR="00693502" w:rsidRPr="00436468" w:rsidRDefault="008A3CF4" w:rsidP="008A3CF4">
      <w:pPr>
        <w:spacing w:after="0" w:line="240" w:lineRule="auto"/>
        <w:jc w:val="center"/>
        <w:rPr>
          <w:rFonts w:ascii="Franklin Gothic Book" w:hAnsi="Franklin Gothic Book"/>
          <w:b/>
          <w:color w:val="000000" w:themeColor="text1"/>
        </w:rPr>
      </w:pPr>
      <w:r w:rsidRPr="00436468">
        <w:rPr>
          <w:rFonts w:ascii="Franklin Gothic Book" w:hAnsi="Franklin Gothic Book"/>
          <w:b/>
          <w:color w:val="000000" w:themeColor="text1"/>
        </w:rPr>
        <w:t>***</w:t>
      </w:r>
    </w:p>
    <w:p w:rsidR="00614558" w:rsidRPr="00436468" w:rsidRDefault="00614558" w:rsidP="006A0D74">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44 de 2017 Senado:</w:t>
      </w:r>
      <w:r w:rsidRPr="00436468">
        <w:rPr>
          <w:rFonts w:ascii="Franklin Gothic Book" w:hAnsi="Franklin Gothic Book" w:cs="Arial"/>
          <w:color w:val="000000" w:themeColor="text1"/>
        </w:rPr>
        <w:t xml:space="preserve"> “Por </w:t>
      </w:r>
      <w:r w:rsidR="00313572" w:rsidRPr="00436468">
        <w:rPr>
          <w:rFonts w:ascii="Franklin Gothic Book" w:hAnsi="Franklin Gothic Book" w:cs="Arial"/>
          <w:color w:val="000000" w:themeColor="text1"/>
        </w:rPr>
        <w:t>la cual la nación se vincula a la conmemoración y rinde publico homenaje al municipio de Buriticá, departamento de Antioquia, con motivos de los 400 años de su fundación</w:t>
      </w:r>
      <w:r w:rsidRPr="00436468">
        <w:rPr>
          <w:rFonts w:ascii="Franklin Gothic Book" w:hAnsi="Franklin Gothic Book" w:cs="Arial"/>
          <w:color w:val="000000" w:themeColor="text1"/>
        </w:rPr>
        <w:t xml:space="preserve">” </w:t>
      </w:r>
    </w:p>
    <w:p w:rsidR="00614558" w:rsidRPr="00436468" w:rsidRDefault="00614558" w:rsidP="00614558">
      <w:pPr>
        <w:spacing w:after="0" w:line="240" w:lineRule="auto"/>
        <w:ind w:left="502"/>
        <w:contextualSpacing/>
        <w:jc w:val="both"/>
        <w:rPr>
          <w:rFonts w:ascii="Franklin Gothic Book" w:hAnsi="Franklin Gothic Book" w:cs="Arial"/>
          <w:color w:val="000000" w:themeColor="text1"/>
          <w:sz w:val="24"/>
          <w:szCs w:val="24"/>
        </w:rPr>
      </w:pPr>
    </w:p>
    <w:p w:rsidR="00614558" w:rsidRPr="00436468" w:rsidRDefault="00614558" w:rsidP="00614558">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Senadora Paola Andrea Holguín Moreno.</w:t>
      </w:r>
    </w:p>
    <w:p w:rsidR="00614558" w:rsidRPr="00436468" w:rsidRDefault="00614558" w:rsidP="00614558">
      <w:pPr>
        <w:spacing w:after="0" w:line="240" w:lineRule="auto"/>
        <w:rPr>
          <w:rFonts w:ascii="Franklin Gothic Book" w:hAnsi="Franklin Gothic Book"/>
          <w:b/>
          <w:color w:val="000000" w:themeColor="text1"/>
          <w:sz w:val="12"/>
          <w:szCs w:val="12"/>
        </w:rPr>
      </w:pPr>
    </w:p>
    <w:p w:rsidR="009A1849" w:rsidRDefault="009A1849" w:rsidP="00614558">
      <w:pPr>
        <w:spacing w:after="0" w:line="240" w:lineRule="auto"/>
        <w:rPr>
          <w:rFonts w:ascii="Franklin Gothic Book" w:hAnsi="Franklin Gothic Book"/>
          <w:b/>
          <w:color w:val="000000" w:themeColor="text1"/>
        </w:rPr>
      </w:pPr>
    </w:p>
    <w:p w:rsidR="009A1849" w:rsidRDefault="009A1849" w:rsidP="00614558">
      <w:pPr>
        <w:spacing w:after="0" w:line="240" w:lineRule="auto"/>
        <w:rPr>
          <w:rFonts w:ascii="Franklin Gothic Book" w:hAnsi="Franklin Gothic Book"/>
          <w:b/>
          <w:color w:val="000000" w:themeColor="text1"/>
        </w:rPr>
      </w:pPr>
    </w:p>
    <w:p w:rsidR="00614558" w:rsidRPr="00436468" w:rsidRDefault="00614558" w:rsidP="00614558">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lastRenderedPageBreak/>
        <w:t>Publicaciones:</w:t>
      </w:r>
    </w:p>
    <w:p w:rsidR="00614558" w:rsidRPr="00436468" w:rsidRDefault="00614558" w:rsidP="00614558">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614558" w:rsidRPr="00436468" w:rsidRDefault="00614558" w:rsidP="00614558">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631 de 2017</w:t>
      </w:r>
    </w:p>
    <w:p w:rsidR="00614558" w:rsidRPr="00436468" w:rsidRDefault="00614558" w:rsidP="00614558">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1010 de 2017.</w:t>
      </w:r>
    </w:p>
    <w:p w:rsidR="00614558" w:rsidRPr="00436468" w:rsidRDefault="00614558" w:rsidP="00614558">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24" w:history="1">
        <w:r w:rsidRPr="00436468">
          <w:rPr>
            <w:rStyle w:val="Hipervnculo"/>
            <w:rFonts w:ascii="Franklin Gothic Book" w:hAnsi="Franklin Gothic Book"/>
          </w:rPr>
          <w:t>625 de 2018</w:t>
        </w:r>
      </w:hyperlink>
      <w:r w:rsidRPr="00436468">
        <w:rPr>
          <w:rFonts w:ascii="Franklin Gothic Book" w:hAnsi="Franklin Gothic Book"/>
          <w:color w:val="000000" w:themeColor="text1"/>
        </w:rPr>
        <w:t>.</w:t>
      </w:r>
    </w:p>
    <w:p w:rsidR="00614558" w:rsidRPr="00436468" w:rsidRDefault="00313572" w:rsidP="00614558">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w:t>
      </w:r>
      <w:r w:rsidR="00614558" w:rsidRPr="00436468">
        <w:rPr>
          <w:rFonts w:ascii="Franklin Gothic Book" w:hAnsi="Franklin Gothic Book"/>
          <w:color w:val="000000" w:themeColor="text1"/>
        </w:rPr>
        <w:t>:</w:t>
      </w:r>
      <w:r w:rsidR="00614558" w:rsidRPr="00436468">
        <w:rPr>
          <w:rFonts w:ascii="Franklin Gothic Book" w:hAnsi="Franklin Gothic Book"/>
          <w:color w:val="000000" w:themeColor="text1"/>
        </w:rPr>
        <w:tab/>
      </w:r>
      <w:r w:rsidR="00614558" w:rsidRPr="00436468">
        <w:rPr>
          <w:rFonts w:ascii="Franklin Gothic Book" w:hAnsi="Franklin Gothic Book"/>
          <w:color w:val="000000" w:themeColor="text1"/>
        </w:rPr>
        <w:tab/>
      </w:r>
    </w:p>
    <w:p w:rsidR="00614558" w:rsidRPr="00436468" w:rsidRDefault="00313572" w:rsidP="00614558">
      <w:pPr>
        <w:tabs>
          <w:tab w:val="left" w:pos="5280"/>
        </w:tabs>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Honorables Senador Luis Fernando Duque </w:t>
      </w:r>
      <w:r w:rsidR="005F172F" w:rsidRPr="00436468">
        <w:rPr>
          <w:rFonts w:ascii="Franklin Gothic Book" w:hAnsi="Franklin Gothic Book"/>
          <w:color w:val="000000" w:themeColor="text1"/>
        </w:rPr>
        <w:t>García</w:t>
      </w:r>
      <w:r w:rsidRPr="00436468">
        <w:rPr>
          <w:rFonts w:ascii="Franklin Gothic Book" w:hAnsi="Franklin Gothic Book"/>
          <w:color w:val="000000" w:themeColor="text1"/>
        </w:rPr>
        <w:t>.</w:t>
      </w:r>
    </w:p>
    <w:p w:rsidR="00614558" w:rsidRPr="00436468" w:rsidRDefault="00614558" w:rsidP="00614558">
      <w:pPr>
        <w:spacing w:after="0" w:line="240" w:lineRule="auto"/>
        <w:jc w:val="center"/>
        <w:rPr>
          <w:rFonts w:ascii="Franklin Gothic Book" w:hAnsi="Franklin Gothic Book"/>
          <w:b/>
        </w:rPr>
      </w:pPr>
      <w:r w:rsidRPr="00436468">
        <w:rPr>
          <w:rFonts w:ascii="Franklin Gothic Book" w:hAnsi="Franklin Gothic Book"/>
          <w:b/>
          <w:color w:val="000000" w:themeColor="text1"/>
        </w:rPr>
        <w:t>***</w:t>
      </w:r>
    </w:p>
    <w:p w:rsidR="00FB4DE4" w:rsidRPr="00436468" w:rsidRDefault="00FB4DE4" w:rsidP="006A0D74">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213 de 2018 Senado:</w:t>
      </w:r>
      <w:r w:rsidRPr="00436468">
        <w:rPr>
          <w:rFonts w:ascii="Franklin Gothic Book" w:hAnsi="Franklin Gothic Book" w:cs="Arial"/>
          <w:color w:val="000000" w:themeColor="text1"/>
        </w:rPr>
        <w:t xml:space="preserve"> “Por el cual se crea el Sistema Nacional para la Seguridad Alimentaria y Nutricional, SINSAN, se crea la Agencia Nacional de Seguridad Alimentaria – ANSAN, y se establecen otras disposiciones”. </w:t>
      </w:r>
    </w:p>
    <w:p w:rsidR="00FB4DE4" w:rsidRPr="00436468" w:rsidRDefault="00FB4DE4" w:rsidP="00FB4DE4">
      <w:pPr>
        <w:spacing w:after="0" w:line="240" w:lineRule="auto"/>
        <w:jc w:val="both"/>
        <w:rPr>
          <w:rFonts w:ascii="Franklin Gothic Book" w:hAnsi="Franklin Gothic Book"/>
          <w:color w:val="000000" w:themeColor="text1"/>
          <w:sz w:val="10"/>
          <w:szCs w:val="10"/>
        </w:rPr>
      </w:pPr>
    </w:p>
    <w:p w:rsidR="00FB4DE4" w:rsidRPr="00436468" w:rsidRDefault="00FB4DE4" w:rsidP="00FB4DE4">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Ponentes para Segundo Debate: Honorables Senadores Laura Ester Fortich Sánchez (coordinadora), Nadia Georgette Blel Scaff, Honorio Miguel Henríquez Pinedo y Eduardo Pulgar Daza.</w:t>
      </w:r>
    </w:p>
    <w:p w:rsidR="00FB4DE4" w:rsidRPr="00436468" w:rsidRDefault="00FB4DE4" w:rsidP="00FB4DE4">
      <w:pPr>
        <w:spacing w:after="0" w:line="240" w:lineRule="auto"/>
        <w:rPr>
          <w:rFonts w:ascii="Franklin Gothic Book" w:hAnsi="Franklin Gothic Book"/>
          <w:b/>
          <w:color w:val="000000" w:themeColor="text1"/>
          <w:sz w:val="10"/>
          <w:szCs w:val="10"/>
        </w:rPr>
      </w:pPr>
    </w:p>
    <w:p w:rsidR="00FB4DE4" w:rsidRPr="00436468" w:rsidRDefault="00FB4DE4" w:rsidP="00FB4DE4">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FB4DE4" w:rsidRPr="00436468" w:rsidRDefault="00FB4DE4" w:rsidP="00FB4DE4">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FB4DE4" w:rsidRPr="00436468" w:rsidRDefault="00FB4DE4" w:rsidP="00FB4DE4">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149 de 2018.</w:t>
      </w:r>
    </w:p>
    <w:p w:rsidR="00FB4DE4" w:rsidRPr="00436468" w:rsidRDefault="00FB4DE4" w:rsidP="00FB4DE4">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182 de 2018.</w:t>
      </w:r>
    </w:p>
    <w:p w:rsidR="00FB4DE4" w:rsidRPr="00436468" w:rsidRDefault="00FB4DE4" w:rsidP="00FB4DE4">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25" w:history="1">
        <w:r w:rsidRPr="00436468">
          <w:rPr>
            <w:rStyle w:val="Hipervnculo"/>
            <w:rFonts w:ascii="Franklin Gothic Book" w:hAnsi="Franklin Gothic Book"/>
          </w:rPr>
          <w:t>367 de 2018</w:t>
        </w:r>
      </w:hyperlink>
      <w:r w:rsidRPr="00436468">
        <w:rPr>
          <w:rFonts w:ascii="Franklin Gothic Book" w:hAnsi="Franklin Gothic Book"/>
          <w:color w:val="000000" w:themeColor="text1"/>
        </w:rPr>
        <w:t>.</w:t>
      </w:r>
    </w:p>
    <w:p w:rsidR="00FB4DE4" w:rsidRPr="00436468" w:rsidRDefault="00FB4DE4" w:rsidP="00FB4DE4">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Autores:</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FB4DE4" w:rsidRPr="00436468" w:rsidRDefault="00FB4DE4" w:rsidP="00FB4DE4">
      <w:pPr>
        <w:spacing w:after="0" w:line="240" w:lineRule="auto"/>
        <w:ind w:left="1416"/>
        <w:jc w:val="both"/>
        <w:rPr>
          <w:rFonts w:ascii="Franklin Gothic Book" w:hAnsi="Franklin Gothic Book"/>
          <w:color w:val="000000" w:themeColor="text1"/>
        </w:rPr>
      </w:pPr>
      <w:r w:rsidRPr="00436468">
        <w:rPr>
          <w:rFonts w:ascii="Franklin Gothic Book" w:hAnsi="Franklin Gothic Book"/>
          <w:color w:val="000000" w:themeColor="text1"/>
        </w:rPr>
        <w:t>Honorables Senadores Sofía Alejandra Gaviria Correa, Nadia Georgette Blel Scaff, Nerthink Mauricio Aguilar Hurtado, Paloma Susana Valencia Laserna, Carlos Alberto Baena López, Orlando Castañeda Serrano, Jorge Eliéser Prieto Riveros, Edinson Delgado Ruiz, Luis Evelis Andrade Casamá, Javier Mauricio Delgado Martínez y siguen firmas ilegibles</w:t>
      </w:r>
    </w:p>
    <w:p w:rsidR="00FB4DE4" w:rsidRPr="00436468" w:rsidRDefault="00FB4DE4" w:rsidP="00FB4DE4">
      <w:pPr>
        <w:spacing w:after="0" w:line="240" w:lineRule="auto"/>
        <w:ind w:left="1416"/>
        <w:jc w:val="both"/>
        <w:rPr>
          <w:rFonts w:ascii="Franklin Gothic Book" w:hAnsi="Franklin Gothic Book"/>
          <w:color w:val="000000" w:themeColor="text1"/>
        </w:rPr>
      </w:pPr>
    </w:p>
    <w:p w:rsidR="00FB4DE4" w:rsidRPr="00436468" w:rsidRDefault="00FB4DE4" w:rsidP="00FB4DE4">
      <w:pPr>
        <w:spacing w:after="0" w:line="240" w:lineRule="auto"/>
        <w:ind w:left="1416"/>
        <w:jc w:val="both"/>
        <w:rPr>
          <w:rFonts w:ascii="Franklin Gothic Book" w:hAnsi="Franklin Gothic Book"/>
          <w:color w:val="000000" w:themeColor="text1"/>
        </w:rPr>
      </w:pPr>
      <w:r w:rsidRPr="00436468">
        <w:rPr>
          <w:rFonts w:ascii="Franklin Gothic Book" w:hAnsi="Franklin Gothic Book"/>
          <w:color w:val="000000" w:themeColor="text1"/>
        </w:rPr>
        <w:t>Honorables Representantes Oscar Ospina Quintero, Víctor Javier Correa Vélez, Margarita María Restrepo Arango, siguen firmas ilegibles.</w:t>
      </w:r>
    </w:p>
    <w:p w:rsidR="00A1665A" w:rsidRPr="00436468" w:rsidRDefault="00A1665A" w:rsidP="00A1665A">
      <w:pPr>
        <w:spacing w:after="0" w:line="240" w:lineRule="auto"/>
        <w:jc w:val="center"/>
        <w:rPr>
          <w:rFonts w:ascii="Franklin Gothic Book" w:hAnsi="Franklin Gothic Book"/>
          <w:b/>
        </w:rPr>
      </w:pPr>
      <w:r w:rsidRPr="00436468">
        <w:rPr>
          <w:rFonts w:ascii="Franklin Gothic Book" w:hAnsi="Franklin Gothic Book"/>
          <w:b/>
        </w:rPr>
        <w:t>***</w:t>
      </w:r>
    </w:p>
    <w:p w:rsidR="00A1665A" w:rsidRPr="00436468" w:rsidRDefault="00A1665A" w:rsidP="006A0D74">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196 de 2018 Senado, 225 de 2018 Cámara:</w:t>
      </w:r>
      <w:r w:rsidRPr="00436468">
        <w:rPr>
          <w:rFonts w:ascii="Franklin Gothic Book" w:hAnsi="Franklin Gothic Book" w:cs="Arial"/>
          <w:color w:val="000000" w:themeColor="text1"/>
        </w:rPr>
        <w:t xml:space="preserve"> “Por la cual se autoriza la adjudicación o el otorgamiento de uso de baldíos en reservas forestales protectoras-productoras y de reserva forestal de la Ley 2° de 1959, sin sustracción y se dictan otras disposiciones”.</w:t>
      </w:r>
    </w:p>
    <w:p w:rsidR="00A1665A" w:rsidRPr="00436468" w:rsidRDefault="00A1665A" w:rsidP="00A1665A">
      <w:pPr>
        <w:spacing w:after="0" w:line="240" w:lineRule="auto"/>
        <w:ind w:left="502"/>
        <w:contextualSpacing/>
        <w:jc w:val="both"/>
        <w:rPr>
          <w:rFonts w:ascii="Franklin Gothic Book" w:hAnsi="Franklin Gothic Book" w:cs="Arial"/>
          <w:color w:val="000000" w:themeColor="text1"/>
          <w:sz w:val="12"/>
          <w:szCs w:val="12"/>
        </w:rPr>
      </w:pPr>
    </w:p>
    <w:p w:rsidR="00A1665A" w:rsidRPr="00436468" w:rsidRDefault="00A1665A" w:rsidP="00A1665A">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 xml:space="preserve">Ponentes para Segundo Debate: Honorables Senadores Guillermo García Realpe (coordinador), Maritza Martínez Aristizábal, Nora María García Burgos, Daira de Jesús Galvis Méndez y Jorge Enrique Robledo Castillo. </w:t>
      </w:r>
    </w:p>
    <w:p w:rsidR="00496C46" w:rsidRPr="00436468" w:rsidRDefault="00496C46" w:rsidP="00A1665A">
      <w:pPr>
        <w:spacing w:after="0" w:line="240" w:lineRule="auto"/>
        <w:rPr>
          <w:rFonts w:ascii="Franklin Gothic Book" w:hAnsi="Franklin Gothic Book"/>
          <w:b/>
          <w:color w:val="000000" w:themeColor="text1"/>
          <w:sz w:val="12"/>
          <w:szCs w:val="12"/>
        </w:rPr>
      </w:pPr>
    </w:p>
    <w:p w:rsidR="00A1665A" w:rsidRPr="00436468" w:rsidRDefault="00A1665A" w:rsidP="00A1665A">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A1665A" w:rsidRPr="00436468" w:rsidRDefault="00A1665A" w:rsidP="00A1665A">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A1665A" w:rsidRPr="00436468" w:rsidRDefault="00A1665A" w:rsidP="00A1665A">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83 de 2018</w:t>
      </w:r>
    </w:p>
    <w:p w:rsidR="00A1665A" w:rsidRPr="00436468" w:rsidRDefault="00A1665A" w:rsidP="00A1665A">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275 de 2018.</w:t>
      </w:r>
    </w:p>
    <w:p w:rsidR="00A1665A" w:rsidRPr="00436468" w:rsidRDefault="00A1665A" w:rsidP="00A1665A">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26" w:history="1">
        <w:r w:rsidRPr="00436468">
          <w:rPr>
            <w:rStyle w:val="Hipervnculo"/>
            <w:rFonts w:ascii="Franklin Gothic Book" w:hAnsi="Franklin Gothic Book"/>
          </w:rPr>
          <w:t>455 de 2018</w:t>
        </w:r>
      </w:hyperlink>
      <w:r w:rsidRPr="00436468">
        <w:rPr>
          <w:rFonts w:ascii="Franklin Gothic Book" w:hAnsi="Franklin Gothic Book"/>
          <w:color w:val="000000" w:themeColor="text1"/>
        </w:rPr>
        <w:t>.</w:t>
      </w:r>
    </w:p>
    <w:p w:rsidR="00A1665A" w:rsidRPr="00436468" w:rsidRDefault="00A1665A" w:rsidP="00A1665A">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Autores:</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A1665A" w:rsidRPr="00436468" w:rsidRDefault="00A1665A" w:rsidP="00A1665A">
      <w:pPr>
        <w:tabs>
          <w:tab w:val="left" w:pos="5280"/>
        </w:tabs>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Ministros de: Ambiente y Desarrollo Sostenible, doctor Luis Gilberto Murillo Urrutia y Agricultura y Desarrollo Rural, doctor Juan Guillermo Zuluaga Cardona.</w:t>
      </w:r>
    </w:p>
    <w:p w:rsidR="00473BC6" w:rsidRPr="00436468" w:rsidRDefault="00473BC6" w:rsidP="00473BC6">
      <w:pPr>
        <w:spacing w:after="0" w:line="240" w:lineRule="auto"/>
        <w:jc w:val="center"/>
        <w:rPr>
          <w:rFonts w:ascii="Franklin Gothic Book" w:hAnsi="Franklin Gothic Book"/>
          <w:b/>
        </w:rPr>
      </w:pPr>
      <w:r w:rsidRPr="00436468">
        <w:rPr>
          <w:rFonts w:ascii="Franklin Gothic Book" w:hAnsi="Franklin Gothic Book"/>
          <w:b/>
        </w:rPr>
        <w:t>***</w:t>
      </w:r>
    </w:p>
    <w:p w:rsidR="00473BC6" w:rsidRPr="00436468" w:rsidRDefault="00473BC6" w:rsidP="006A0D74">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55 de 2017 Senado:</w:t>
      </w:r>
      <w:r w:rsidRPr="00436468">
        <w:rPr>
          <w:rFonts w:ascii="Franklin Gothic Book" w:hAnsi="Franklin Gothic Book" w:cs="Arial"/>
          <w:color w:val="000000" w:themeColor="text1"/>
        </w:rPr>
        <w:t xml:space="preserve"> “Por medio de la cual se aprueba el “protocolo adicional del acuerdo comercial entre la Unión Europea y sus estados miembros, por una parte, y Colombia y el Perú, por otra, para tener en cuenta la adhesión de la república de Croacia a la Unión Europea”, suscrito en Bruselas, Bélgica, el 30 de junio de 2015” </w:t>
      </w:r>
    </w:p>
    <w:p w:rsidR="00473BC6" w:rsidRPr="00436468" w:rsidRDefault="00473BC6" w:rsidP="00473BC6">
      <w:pPr>
        <w:spacing w:after="0" w:line="240" w:lineRule="auto"/>
        <w:ind w:left="502"/>
        <w:contextualSpacing/>
        <w:jc w:val="both"/>
        <w:rPr>
          <w:rFonts w:ascii="Franklin Gothic Book" w:hAnsi="Franklin Gothic Book" w:cs="Arial"/>
          <w:color w:val="000000" w:themeColor="text1"/>
          <w:sz w:val="8"/>
          <w:szCs w:val="8"/>
        </w:rPr>
      </w:pPr>
    </w:p>
    <w:p w:rsidR="00473BC6" w:rsidRPr="00436468" w:rsidRDefault="00473BC6" w:rsidP="00473BC6">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Senadora Ana Paola Agudelo García.</w:t>
      </w:r>
    </w:p>
    <w:p w:rsidR="00473BC6" w:rsidRPr="009A1849" w:rsidRDefault="00473BC6" w:rsidP="00473BC6">
      <w:pPr>
        <w:spacing w:after="0" w:line="240" w:lineRule="auto"/>
        <w:rPr>
          <w:rFonts w:ascii="Franklin Gothic Book" w:hAnsi="Franklin Gothic Book"/>
          <w:b/>
          <w:color w:val="000000" w:themeColor="text1"/>
          <w:sz w:val="10"/>
          <w:szCs w:val="10"/>
        </w:rPr>
      </w:pPr>
    </w:p>
    <w:p w:rsidR="00473BC6" w:rsidRPr="00436468" w:rsidRDefault="00473BC6" w:rsidP="00473BC6">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473BC6" w:rsidRPr="00436468" w:rsidRDefault="00473BC6" w:rsidP="00473BC6">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473BC6" w:rsidRPr="00436468" w:rsidRDefault="00473BC6" w:rsidP="00473BC6">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632 de 2017</w:t>
      </w:r>
    </w:p>
    <w:p w:rsidR="00473BC6" w:rsidRPr="00436468" w:rsidRDefault="00473BC6" w:rsidP="00473BC6">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1121 de 2017.</w:t>
      </w:r>
    </w:p>
    <w:p w:rsidR="00473BC6" w:rsidRPr="00436468" w:rsidRDefault="00473BC6" w:rsidP="00473BC6">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27" w:history="1">
        <w:r w:rsidRPr="00436468">
          <w:rPr>
            <w:rStyle w:val="Hipervnculo"/>
            <w:rFonts w:ascii="Franklin Gothic Book" w:hAnsi="Franklin Gothic Book"/>
          </w:rPr>
          <w:t>657 de 2018</w:t>
        </w:r>
      </w:hyperlink>
      <w:r w:rsidRPr="00436468">
        <w:rPr>
          <w:rFonts w:ascii="Franklin Gothic Book" w:hAnsi="Franklin Gothic Book"/>
          <w:color w:val="000000" w:themeColor="text1"/>
        </w:rPr>
        <w:t>.</w:t>
      </w:r>
    </w:p>
    <w:p w:rsidR="00473BC6" w:rsidRPr="00436468" w:rsidRDefault="00473BC6" w:rsidP="00473BC6">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Autores:</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473BC6" w:rsidRPr="00436468" w:rsidRDefault="00473BC6" w:rsidP="00473BC6">
      <w:pPr>
        <w:spacing w:after="0" w:line="240" w:lineRule="auto"/>
        <w:ind w:left="1416"/>
        <w:jc w:val="both"/>
        <w:rPr>
          <w:rFonts w:ascii="Franklin Gothic Book" w:hAnsi="Franklin Gothic Book"/>
          <w:color w:val="000000" w:themeColor="text1"/>
        </w:rPr>
      </w:pPr>
      <w:r w:rsidRPr="00436468">
        <w:rPr>
          <w:rFonts w:ascii="Franklin Gothic Book" w:hAnsi="Franklin Gothic Book"/>
          <w:color w:val="000000" w:themeColor="text1"/>
        </w:rPr>
        <w:t>Ministros de: Relaciones Exteriores, doctora María Ángela Holguín y Comercio, Industria y Turismo, doctora María Lorena Gutiérrez Botero.</w:t>
      </w:r>
    </w:p>
    <w:p w:rsidR="00473BC6" w:rsidRPr="00436468" w:rsidRDefault="00473BC6" w:rsidP="00473BC6">
      <w:pPr>
        <w:spacing w:after="0" w:line="240" w:lineRule="auto"/>
        <w:jc w:val="center"/>
        <w:rPr>
          <w:rFonts w:ascii="Franklin Gothic Book" w:hAnsi="Franklin Gothic Book"/>
          <w:b/>
          <w:color w:val="000000" w:themeColor="text1"/>
        </w:rPr>
      </w:pPr>
      <w:r w:rsidRPr="00436468">
        <w:rPr>
          <w:rFonts w:ascii="Franklin Gothic Book" w:hAnsi="Franklin Gothic Book"/>
          <w:b/>
          <w:color w:val="000000" w:themeColor="text1"/>
        </w:rPr>
        <w:t>***</w:t>
      </w:r>
    </w:p>
    <w:p w:rsidR="00142059" w:rsidRPr="00436468" w:rsidRDefault="00142059" w:rsidP="006A0D74">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126 de 2017 Senado:</w:t>
      </w:r>
      <w:r w:rsidRPr="00436468">
        <w:rPr>
          <w:rFonts w:ascii="Franklin Gothic Book" w:hAnsi="Franklin Gothic Book" w:cs="Arial"/>
          <w:color w:val="000000" w:themeColor="text1"/>
        </w:rPr>
        <w:t xml:space="preserve"> “Por medio de la cual se aprueba el Acuerdo entre la Republica de Colombia y la Organización para la Cooperación y el Desarrollo Económico (OCDE) sobre privilegios, inmunidades y facilidades otorgados a la organización” Firmado en Punta Mita, México, el 20 de junio de 2014.</w:t>
      </w:r>
    </w:p>
    <w:p w:rsidR="009A1849" w:rsidRDefault="009A1849" w:rsidP="00142059">
      <w:pPr>
        <w:spacing w:after="0" w:line="240" w:lineRule="auto"/>
        <w:jc w:val="both"/>
        <w:rPr>
          <w:rFonts w:ascii="Franklin Gothic Book" w:hAnsi="Franklin Gothic Book"/>
          <w:color w:val="000000" w:themeColor="text1"/>
        </w:rPr>
      </w:pPr>
    </w:p>
    <w:p w:rsidR="00142059" w:rsidRPr="00436468" w:rsidRDefault="00142059" w:rsidP="00142059">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Senadora Ana Paola Agudelo García.</w:t>
      </w:r>
    </w:p>
    <w:p w:rsidR="00142059" w:rsidRPr="00436468" w:rsidRDefault="00142059" w:rsidP="00142059">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lastRenderedPageBreak/>
        <w:t>Publicaciones:</w:t>
      </w:r>
    </w:p>
    <w:p w:rsidR="00142059" w:rsidRPr="00436468" w:rsidRDefault="00142059" w:rsidP="00142059">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142059" w:rsidRPr="00436468" w:rsidRDefault="00142059" w:rsidP="00142059">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805 de 2017</w:t>
      </w:r>
    </w:p>
    <w:p w:rsidR="00142059" w:rsidRPr="00436468" w:rsidRDefault="00142059" w:rsidP="00142059">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202 de 2018.</w:t>
      </w:r>
    </w:p>
    <w:p w:rsidR="00142059" w:rsidRPr="00436468" w:rsidRDefault="00142059" w:rsidP="00142059">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28" w:history="1">
        <w:r w:rsidRPr="00436468">
          <w:rPr>
            <w:rStyle w:val="Hipervnculo"/>
            <w:rFonts w:ascii="Franklin Gothic Book" w:hAnsi="Franklin Gothic Book"/>
          </w:rPr>
          <w:t>651 de 2018</w:t>
        </w:r>
      </w:hyperlink>
      <w:r w:rsidRPr="00436468">
        <w:rPr>
          <w:rFonts w:ascii="Franklin Gothic Book" w:hAnsi="Franklin Gothic Book"/>
          <w:color w:val="000000" w:themeColor="text1"/>
        </w:rPr>
        <w:t>.</w:t>
      </w:r>
    </w:p>
    <w:p w:rsidR="00142059" w:rsidRPr="00436468" w:rsidRDefault="00142059" w:rsidP="00142059">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Autora:</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142059" w:rsidRPr="00436468" w:rsidRDefault="00142059" w:rsidP="00142059">
      <w:pPr>
        <w:tabs>
          <w:tab w:val="left" w:pos="5280"/>
        </w:tabs>
        <w:spacing w:after="0" w:line="240" w:lineRule="auto"/>
        <w:ind w:left="1418"/>
        <w:jc w:val="both"/>
        <w:rPr>
          <w:rFonts w:ascii="Arial" w:eastAsia="Calibri" w:hAnsi="Arial" w:cs="Arial"/>
          <w:b/>
          <w:sz w:val="26"/>
          <w:szCs w:val="26"/>
        </w:rPr>
      </w:pPr>
      <w:r w:rsidRPr="00436468">
        <w:rPr>
          <w:rFonts w:ascii="Franklin Gothic Book" w:hAnsi="Franklin Gothic Book"/>
          <w:color w:val="000000" w:themeColor="text1"/>
        </w:rPr>
        <w:t>Ministra de Relaciones Exteriores, doctora María Ángela Holguín Cuellar.</w:t>
      </w:r>
    </w:p>
    <w:p w:rsidR="00A87F96" w:rsidRPr="00436468" w:rsidRDefault="00A87F96" w:rsidP="00A87F96">
      <w:pPr>
        <w:spacing w:after="0" w:line="240" w:lineRule="auto"/>
        <w:jc w:val="center"/>
        <w:rPr>
          <w:rFonts w:ascii="Franklin Gothic Book" w:hAnsi="Franklin Gothic Book"/>
          <w:b/>
        </w:rPr>
      </w:pPr>
      <w:r w:rsidRPr="00436468">
        <w:rPr>
          <w:rFonts w:ascii="Franklin Gothic Book" w:hAnsi="Franklin Gothic Book"/>
          <w:b/>
        </w:rPr>
        <w:t>***</w:t>
      </w:r>
    </w:p>
    <w:p w:rsidR="00477936" w:rsidRPr="00436468" w:rsidRDefault="00477936" w:rsidP="006A0D74">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35 de 2017 Senado:</w:t>
      </w:r>
      <w:r w:rsidRPr="00436468">
        <w:rPr>
          <w:rFonts w:ascii="Franklin Gothic Book" w:hAnsi="Franklin Gothic Book" w:cs="Arial"/>
          <w:color w:val="000000" w:themeColor="text1"/>
        </w:rPr>
        <w:t xml:space="preserve"> “Por la cual se modifica y adiciona la Ley 5ª de 1992, se crea la Comisión Legal del Congreso de la República para la defensa, protección y promoción de los derechos de los pueblos indígenas y se dictan otras disposiciones.</w:t>
      </w:r>
    </w:p>
    <w:p w:rsidR="00477936" w:rsidRPr="006A0D74" w:rsidRDefault="00477936" w:rsidP="00477936">
      <w:pPr>
        <w:spacing w:after="0" w:line="240" w:lineRule="auto"/>
        <w:ind w:left="502"/>
        <w:contextualSpacing/>
        <w:jc w:val="both"/>
        <w:rPr>
          <w:rFonts w:ascii="Franklin Gothic Book" w:hAnsi="Franklin Gothic Book" w:cs="Arial"/>
          <w:color w:val="000000" w:themeColor="text1"/>
          <w:sz w:val="12"/>
          <w:szCs w:val="12"/>
        </w:rPr>
      </w:pPr>
    </w:p>
    <w:p w:rsidR="00477936" w:rsidRPr="00436468" w:rsidRDefault="00477936" w:rsidP="00477936">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Senadora Esperanza Andrade Serrano.</w:t>
      </w:r>
    </w:p>
    <w:p w:rsidR="00477936" w:rsidRPr="006A0D74" w:rsidRDefault="00477936" w:rsidP="00477936">
      <w:pPr>
        <w:spacing w:after="0" w:line="240" w:lineRule="auto"/>
        <w:rPr>
          <w:rFonts w:ascii="Franklin Gothic Book" w:hAnsi="Franklin Gothic Book"/>
          <w:b/>
          <w:color w:val="000000" w:themeColor="text1"/>
          <w:sz w:val="12"/>
          <w:szCs w:val="12"/>
        </w:rPr>
      </w:pPr>
    </w:p>
    <w:p w:rsidR="00477936" w:rsidRPr="00436468" w:rsidRDefault="00477936" w:rsidP="00477936">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477936" w:rsidRPr="00436468" w:rsidRDefault="00477936" w:rsidP="00477936">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477936" w:rsidRPr="00436468" w:rsidRDefault="00477936" w:rsidP="00477936">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629 de 2017</w:t>
      </w:r>
    </w:p>
    <w:p w:rsidR="00477936" w:rsidRPr="00436468" w:rsidRDefault="00477936" w:rsidP="00477936">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120 de 2018.</w:t>
      </w:r>
    </w:p>
    <w:p w:rsidR="00477936" w:rsidRPr="00436468" w:rsidRDefault="00477936" w:rsidP="00477936">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hyperlink r:id="rId29" w:history="1">
        <w:r w:rsidRPr="00436468">
          <w:rPr>
            <w:rStyle w:val="Hipervnculo"/>
            <w:rFonts w:ascii="Franklin Gothic Book" w:hAnsi="Franklin Gothic Book"/>
          </w:rPr>
          <w:t>671 de 2018</w:t>
        </w:r>
      </w:hyperlink>
      <w:r w:rsidRPr="00436468">
        <w:rPr>
          <w:rFonts w:ascii="Franklin Gothic Book" w:hAnsi="Franklin Gothic Book"/>
          <w:color w:val="000000" w:themeColor="text1"/>
        </w:rPr>
        <w:t>.</w:t>
      </w:r>
    </w:p>
    <w:p w:rsidR="00477936" w:rsidRPr="00436468" w:rsidRDefault="00477936" w:rsidP="00477936">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Autores:</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477936" w:rsidRPr="00436468" w:rsidRDefault="00477936" w:rsidP="00477936">
      <w:pPr>
        <w:tabs>
          <w:tab w:val="left" w:pos="5280"/>
        </w:tabs>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Honorables Senadores Marco Aníbal Avirama Avirama y Luis Evelis Andrade Casamá.</w:t>
      </w:r>
    </w:p>
    <w:p w:rsidR="00477936" w:rsidRPr="00436468" w:rsidRDefault="00477936" w:rsidP="00477936">
      <w:pPr>
        <w:tabs>
          <w:tab w:val="left" w:pos="5280"/>
        </w:tabs>
        <w:spacing w:after="0" w:line="240" w:lineRule="auto"/>
        <w:ind w:left="1418"/>
        <w:jc w:val="both"/>
        <w:rPr>
          <w:rFonts w:ascii="Franklin Gothic Book" w:hAnsi="Franklin Gothic Book"/>
          <w:color w:val="000000" w:themeColor="text1"/>
        </w:rPr>
      </w:pPr>
    </w:p>
    <w:p w:rsidR="00477936" w:rsidRPr="00436468" w:rsidRDefault="00477936" w:rsidP="00477936">
      <w:pPr>
        <w:tabs>
          <w:tab w:val="left" w:pos="5280"/>
        </w:tabs>
        <w:spacing w:after="0" w:line="240" w:lineRule="auto"/>
        <w:ind w:left="1418"/>
        <w:jc w:val="both"/>
        <w:rPr>
          <w:rFonts w:ascii="Arial" w:eastAsia="Calibri" w:hAnsi="Arial" w:cs="Arial"/>
          <w:b/>
          <w:sz w:val="26"/>
          <w:szCs w:val="26"/>
        </w:rPr>
      </w:pPr>
      <w:r w:rsidRPr="00436468">
        <w:rPr>
          <w:rFonts w:ascii="Franklin Gothic Book" w:hAnsi="Franklin Gothic Book"/>
          <w:color w:val="000000" w:themeColor="text1"/>
        </w:rPr>
        <w:t>Honorable Representante Germán Carlosama López.</w:t>
      </w:r>
    </w:p>
    <w:p w:rsidR="00174C97" w:rsidRPr="00436468" w:rsidRDefault="00174C97" w:rsidP="00174C97">
      <w:pPr>
        <w:spacing w:after="0" w:line="240" w:lineRule="auto"/>
        <w:jc w:val="center"/>
        <w:rPr>
          <w:rFonts w:ascii="Franklin Gothic Book" w:hAnsi="Franklin Gothic Book"/>
          <w:b/>
          <w:color w:val="000000" w:themeColor="text1"/>
        </w:rPr>
      </w:pPr>
      <w:r w:rsidRPr="00436468">
        <w:rPr>
          <w:rFonts w:ascii="Franklin Gothic Book" w:hAnsi="Franklin Gothic Book"/>
          <w:b/>
          <w:color w:val="000000" w:themeColor="text1"/>
        </w:rPr>
        <w:t>***</w:t>
      </w:r>
    </w:p>
    <w:p w:rsidR="00174C97" w:rsidRPr="00436468" w:rsidRDefault="00174C97" w:rsidP="006A0D74">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24 de 2017 Senado:</w:t>
      </w:r>
      <w:r w:rsidRPr="00436468">
        <w:rPr>
          <w:rFonts w:ascii="Franklin Gothic Book" w:hAnsi="Franklin Gothic Book" w:cs="Arial"/>
          <w:color w:val="000000" w:themeColor="text1"/>
        </w:rPr>
        <w:t xml:space="preserve"> “Por </w:t>
      </w:r>
      <w:r w:rsidR="00436468" w:rsidRPr="00436468">
        <w:rPr>
          <w:rFonts w:ascii="Franklin Gothic Book" w:hAnsi="Franklin Gothic Book" w:cs="Arial"/>
          <w:color w:val="000000" w:themeColor="text1"/>
        </w:rPr>
        <w:t>medio de la cual se regula el cobro de derechos de grado, derechos complementarios y se dictan otras disposiciones</w:t>
      </w:r>
      <w:r w:rsidRPr="00436468">
        <w:rPr>
          <w:rFonts w:ascii="Franklin Gothic Book" w:hAnsi="Franklin Gothic Book" w:cs="Arial"/>
          <w:color w:val="000000" w:themeColor="text1"/>
        </w:rPr>
        <w:t>.</w:t>
      </w:r>
    </w:p>
    <w:p w:rsidR="00174C97" w:rsidRPr="00436468" w:rsidRDefault="00174C97" w:rsidP="00174C97">
      <w:pPr>
        <w:spacing w:after="0" w:line="240" w:lineRule="auto"/>
        <w:ind w:left="502"/>
        <w:contextualSpacing/>
        <w:jc w:val="both"/>
        <w:rPr>
          <w:rFonts w:ascii="Franklin Gothic Book" w:hAnsi="Franklin Gothic Book" w:cs="Arial"/>
          <w:color w:val="000000" w:themeColor="text1"/>
        </w:rPr>
      </w:pPr>
    </w:p>
    <w:p w:rsidR="00174C97" w:rsidRPr="00436468" w:rsidRDefault="00174C97" w:rsidP="00174C97">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Senador</w:t>
      </w:r>
      <w:r w:rsidR="00436468" w:rsidRPr="00436468">
        <w:rPr>
          <w:rFonts w:ascii="Franklin Gothic Book" w:hAnsi="Franklin Gothic Book"/>
          <w:color w:val="000000" w:themeColor="text1"/>
        </w:rPr>
        <w:t xml:space="preserve"> Horacio José Serpa Moncada</w:t>
      </w:r>
      <w:r w:rsidRPr="00436468">
        <w:rPr>
          <w:rFonts w:ascii="Franklin Gothic Book" w:hAnsi="Franklin Gothic Book"/>
          <w:color w:val="000000" w:themeColor="text1"/>
        </w:rPr>
        <w:t>.</w:t>
      </w:r>
    </w:p>
    <w:p w:rsidR="00174C97" w:rsidRPr="00436468" w:rsidRDefault="00174C97" w:rsidP="00174C97">
      <w:pPr>
        <w:spacing w:after="0" w:line="240" w:lineRule="auto"/>
        <w:rPr>
          <w:rFonts w:ascii="Franklin Gothic Book" w:hAnsi="Franklin Gothic Book"/>
          <w:b/>
          <w:color w:val="000000" w:themeColor="text1"/>
        </w:rPr>
      </w:pPr>
    </w:p>
    <w:p w:rsidR="00174C97" w:rsidRPr="00436468" w:rsidRDefault="00174C97" w:rsidP="00174C97">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174C97" w:rsidRPr="00436468" w:rsidRDefault="00174C97" w:rsidP="00174C97">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174C97" w:rsidRPr="00436468" w:rsidRDefault="00174C97" w:rsidP="00174C97">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627 de 2017</w:t>
      </w:r>
    </w:p>
    <w:p w:rsidR="00174C97" w:rsidRPr="00436468" w:rsidRDefault="00174C97" w:rsidP="00174C97">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748 de 2017.</w:t>
      </w:r>
    </w:p>
    <w:p w:rsidR="00174C97" w:rsidRPr="00436468" w:rsidRDefault="00174C97" w:rsidP="00174C97">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r w:rsidRPr="00436468">
        <w:rPr>
          <w:rFonts w:ascii="Franklin Gothic Book" w:hAnsi="Franklin Gothic Book"/>
        </w:rPr>
        <w:t>733 de 2018</w:t>
      </w:r>
      <w:r w:rsidRPr="00436468">
        <w:rPr>
          <w:rFonts w:ascii="Franklin Gothic Book" w:hAnsi="Franklin Gothic Book"/>
          <w:color w:val="000000" w:themeColor="text1"/>
        </w:rPr>
        <w:t>.</w:t>
      </w:r>
    </w:p>
    <w:p w:rsidR="00174C97" w:rsidRPr="00436468" w:rsidRDefault="00174C97" w:rsidP="00174C97">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Autores:</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174C97" w:rsidRPr="00436468" w:rsidRDefault="00436468" w:rsidP="00174C97">
      <w:pPr>
        <w:tabs>
          <w:tab w:val="left" w:pos="5280"/>
        </w:tabs>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Honorable Senadora Nadia Georgette Blel Scaff</w:t>
      </w:r>
    </w:p>
    <w:p w:rsidR="00436468" w:rsidRPr="00436468" w:rsidRDefault="00436468" w:rsidP="00436468">
      <w:pPr>
        <w:spacing w:after="0" w:line="240" w:lineRule="auto"/>
        <w:jc w:val="center"/>
        <w:rPr>
          <w:rFonts w:ascii="Franklin Gothic Book" w:hAnsi="Franklin Gothic Book"/>
          <w:b/>
          <w:color w:val="000000" w:themeColor="text1"/>
        </w:rPr>
      </w:pPr>
      <w:r w:rsidRPr="00436468">
        <w:rPr>
          <w:rFonts w:ascii="Franklin Gothic Book" w:hAnsi="Franklin Gothic Book"/>
          <w:b/>
          <w:color w:val="000000" w:themeColor="text1"/>
        </w:rPr>
        <w:t>***</w:t>
      </w:r>
    </w:p>
    <w:p w:rsidR="00436468" w:rsidRPr="00436468" w:rsidRDefault="00436468" w:rsidP="006A0D74">
      <w:pPr>
        <w:numPr>
          <w:ilvl w:val="0"/>
          <w:numId w:val="1"/>
        </w:numPr>
        <w:spacing w:after="0" w:line="240" w:lineRule="auto"/>
        <w:contextualSpacing/>
        <w:jc w:val="both"/>
        <w:rPr>
          <w:rFonts w:ascii="Franklin Gothic Book" w:hAnsi="Franklin Gothic Book" w:cs="Arial"/>
          <w:color w:val="000000" w:themeColor="text1"/>
        </w:rPr>
      </w:pPr>
      <w:r w:rsidRPr="00436468">
        <w:rPr>
          <w:rFonts w:ascii="Franklin Gothic Book" w:hAnsi="Franklin Gothic Book" w:cs="Arial"/>
          <w:b/>
          <w:color w:val="000000" w:themeColor="text1"/>
        </w:rPr>
        <w:t>Proyecto de Ley número 98 de 2017 Senado:</w:t>
      </w:r>
      <w:r w:rsidRPr="00436468">
        <w:rPr>
          <w:rFonts w:ascii="Franklin Gothic Book" w:hAnsi="Franklin Gothic Book" w:cs="Arial"/>
          <w:color w:val="000000" w:themeColor="text1"/>
        </w:rPr>
        <w:t xml:space="preserve"> “Por medio de la cual se convoca una Asamblea Nacional Constituyente en los términos del artículo 376 de la Constitución Política para efectuar una reforma integral y estructural a la justicia.</w:t>
      </w:r>
    </w:p>
    <w:p w:rsidR="00436468" w:rsidRPr="006A0D74" w:rsidRDefault="00436468" w:rsidP="00436468">
      <w:pPr>
        <w:spacing w:after="0" w:line="240" w:lineRule="auto"/>
        <w:ind w:left="502"/>
        <w:contextualSpacing/>
        <w:jc w:val="both"/>
        <w:rPr>
          <w:rFonts w:ascii="Franklin Gothic Book" w:hAnsi="Franklin Gothic Book" w:cs="Arial"/>
          <w:color w:val="000000" w:themeColor="text1"/>
          <w:sz w:val="12"/>
          <w:szCs w:val="12"/>
        </w:rPr>
      </w:pPr>
    </w:p>
    <w:p w:rsidR="00436468" w:rsidRPr="00436468" w:rsidRDefault="00436468" w:rsidP="00436468">
      <w:pPr>
        <w:spacing w:after="0" w:line="240" w:lineRule="auto"/>
        <w:jc w:val="both"/>
        <w:rPr>
          <w:rFonts w:ascii="Franklin Gothic Book" w:hAnsi="Franklin Gothic Book"/>
          <w:color w:val="000000" w:themeColor="text1"/>
        </w:rPr>
      </w:pPr>
      <w:r w:rsidRPr="00436468">
        <w:rPr>
          <w:rFonts w:ascii="Franklin Gothic Book" w:hAnsi="Franklin Gothic Book"/>
          <w:color w:val="000000" w:themeColor="text1"/>
        </w:rPr>
        <w:t>Ponente para Segundo Debate: Honorable Senador Luis Fernando Velasco Chaves.</w:t>
      </w:r>
    </w:p>
    <w:p w:rsidR="00436468" w:rsidRPr="006A0D74" w:rsidRDefault="00436468" w:rsidP="00436468">
      <w:pPr>
        <w:spacing w:after="0" w:line="240" w:lineRule="auto"/>
        <w:rPr>
          <w:rFonts w:ascii="Franklin Gothic Book" w:hAnsi="Franklin Gothic Book"/>
          <w:b/>
          <w:color w:val="000000" w:themeColor="text1"/>
          <w:sz w:val="12"/>
          <w:szCs w:val="12"/>
        </w:rPr>
      </w:pPr>
    </w:p>
    <w:p w:rsidR="00436468" w:rsidRPr="00436468" w:rsidRDefault="00436468" w:rsidP="00436468">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Publicaciones:</w:t>
      </w:r>
    </w:p>
    <w:p w:rsidR="00436468" w:rsidRPr="00436468" w:rsidRDefault="00436468" w:rsidP="00436468">
      <w:pPr>
        <w:spacing w:after="0" w:line="240" w:lineRule="auto"/>
        <w:rPr>
          <w:rFonts w:ascii="Franklin Gothic Book" w:hAnsi="Franklin Gothic Book"/>
          <w:b/>
          <w:color w:val="000000" w:themeColor="text1"/>
        </w:rPr>
      </w:pPr>
      <w:r w:rsidRPr="00436468">
        <w:rPr>
          <w:rFonts w:ascii="Franklin Gothic Book" w:hAnsi="Franklin Gothic Book"/>
          <w:b/>
          <w:color w:val="000000" w:themeColor="text1"/>
        </w:rPr>
        <w:t>Senado:</w:t>
      </w:r>
    </w:p>
    <w:p w:rsidR="00436468" w:rsidRPr="00436468" w:rsidRDefault="00436468" w:rsidP="00436468">
      <w:pPr>
        <w:spacing w:after="0" w:line="240" w:lineRule="auto"/>
        <w:jc w:val="both"/>
        <w:rPr>
          <w:rFonts w:ascii="Franklin Gothic Book" w:hAnsi="Franklin Gothic Book"/>
          <w:color w:val="000000" w:themeColor="text1"/>
        </w:rPr>
      </w:pPr>
      <w:r w:rsidRPr="00436468">
        <w:rPr>
          <w:rFonts w:ascii="Franklin Gothic Book" w:hAnsi="Franklin Gothic Book"/>
          <w:b/>
          <w:color w:val="000000" w:themeColor="text1"/>
        </w:rPr>
        <w:tab/>
      </w:r>
      <w:r w:rsidRPr="00436468">
        <w:rPr>
          <w:rFonts w:ascii="Franklin Gothic Book" w:hAnsi="Franklin Gothic Book"/>
          <w:b/>
          <w:color w:val="000000" w:themeColor="text1"/>
        </w:rPr>
        <w:tab/>
      </w:r>
      <w:r w:rsidRPr="00436468">
        <w:rPr>
          <w:rFonts w:ascii="Franklin Gothic Book" w:hAnsi="Franklin Gothic Book"/>
          <w:color w:val="000000" w:themeColor="text1"/>
        </w:rPr>
        <w:t xml:space="preserve">Proyecto publicado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735 de 2017</w:t>
      </w:r>
    </w:p>
    <w:p w:rsidR="00436468" w:rsidRPr="00436468" w:rsidRDefault="00436468" w:rsidP="00436468">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primer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877 de 2017.</w:t>
      </w:r>
    </w:p>
    <w:p w:rsidR="00436468" w:rsidRPr="00436468" w:rsidRDefault="00436468" w:rsidP="00436468">
      <w:pPr>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 xml:space="preserve">Ponencia para segundo debate publicada en la </w:t>
      </w:r>
      <w:r w:rsidRPr="00436468">
        <w:rPr>
          <w:rFonts w:ascii="Franklin Gothic Book" w:hAnsi="Franklin Gothic Book"/>
          <w:b/>
          <w:color w:val="000000" w:themeColor="text1"/>
        </w:rPr>
        <w:t>Gaceta del Congreso</w:t>
      </w:r>
      <w:r w:rsidRPr="00436468">
        <w:rPr>
          <w:rFonts w:ascii="Franklin Gothic Book" w:hAnsi="Franklin Gothic Book"/>
          <w:color w:val="000000" w:themeColor="text1"/>
        </w:rPr>
        <w:t xml:space="preserve"> número </w:t>
      </w:r>
      <w:r w:rsidRPr="00436468">
        <w:rPr>
          <w:rFonts w:ascii="Franklin Gothic Book" w:hAnsi="Franklin Gothic Book"/>
        </w:rPr>
        <w:t>733 de 2018</w:t>
      </w:r>
      <w:r w:rsidRPr="00436468">
        <w:rPr>
          <w:rFonts w:ascii="Franklin Gothic Book" w:hAnsi="Franklin Gothic Book"/>
          <w:color w:val="000000" w:themeColor="text1"/>
        </w:rPr>
        <w:t>.</w:t>
      </w:r>
    </w:p>
    <w:p w:rsidR="00436468" w:rsidRPr="00436468" w:rsidRDefault="00436468" w:rsidP="00436468">
      <w:pPr>
        <w:spacing w:after="0" w:line="240" w:lineRule="auto"/>
        <w:rPr>
          <w:rFonts w:ascii="Franklin Gothic Book" w:hAnsi="Franklin Gothic Book"/>
          <w:color w:val="000000" w:themeColor="text1"/>
        </w:rPr>
      </w:pPr>
      <w:r w:rsidRPr="00436468">
        <w:rPr>
          <w:rFonts w:ascii="Franklin Gothic Book" w:hAnsi="Franklin Gothic Book"/>
          <w:color w:val="000000" w:themeColor="text1"/>
        </w:rPr>
        <w:t>Autores:</w:t>
      </w:r>
      <w:r w:rsidRPr="00436468">
        <w:rPr>
          <w:rFonts w:ascii="Franklin Gothic Book" w:hAnsi="Franklin Gothic Book"/>
          <w:color w:val="000000" w:themeColor="text1"/>
        </w:rPr>
        <w:tab/>
      </w:r>
      <w:r w:rsidRPr="00436468">
        <w:rPr>
          <w:rFonts w:ascii="Franklin Gothic Book" w:hAnsi="Franklin Gothic Book"/>
          <w:color w:val="000000" w:themeColor="text1"/>
        </w:rPr>
        <w:tab/>
      </w:r>
    </w:p>
    <w:p w:rsidR="00436468" w:rsidRPr="00436468" w:rsidRDefault="00436468" w:rsidP="00436468">
      <w:pPr>
        <w:tabs>
          <w:tab w:val="left" w:pos="5280"/>
        </w:tabs>
        <w:spacing w:after="0" w:line="240" w:lineRule="auto"/>
        <w:ind w:left="1418"/>
        <w:jc w:val="both"/>
        <w:rPr>
          <w:rFonts w:ascii="Franklin Gothic Book" w:hAnsi="Franklin Gothic Book"/>
          <w:color w:val="000000" w:themeColor="text1"/>
        </w:rPr>
      </w:pPr>
      <w:r w:rsidRPr="00436468">
        <w:rPr>
          <w:rFonts w:ascii="Franklin Gothic Book" w:hAnsi="Franklin Gothic Book"/>
          <w:color w:val="000000" w:themeColor="text1"/>
        </w:rPr>
        <w:t>Honorable Senadora Viviane Aleyda Morales Hoyos.</w:t>
      </w:r>
    </w:p>
    <w:p w:rsidR="009A1849" w:rsidRPr="006A0D74" w:rsidRDefault="009A1849" w:rsidP="0092561F">
      <w:pPr>
        <w:widowControl w:val="0"/>
        <w:tabs>
          <w:tab w:val="left" w:pos="3600"/>
        </w:tabs>
        <w:adjustRightInd w:val="0"/>
        <w:spacing w:after="0" w:line="240" w:lineRule="auto"/>
        <w:jc w:val="center"/>
        <w:outlineLvl w:val="1"/>
        <w:rPr>
          <w:rFonts w:ascii="Arial" w:eastAsia="Calibri" w:hAnsi="Arial" w:cs="Arial"/>
          <w:b/>
          <w:sz w:val="12"/>
          <w:szCs w:val="12"/>
        </w:rPr>
      </w:pPr>
    </w:p>
    <w:p w:rsidR="0092561F" w:rsidRPr="00436468" w:rsidRDefault="00496C46" w:rsidP="0092561F">
      <w:pPr>
        <w:widowControl w:val="0"/>
        <w:tabs>
          <w:tab w:val="left" w:pos="3600"/>
        </w:tabs>
        <w:adjustRightInd w:val="0"/>
        <w:spacing w:after="0" w:line="240" w:lineRule="auto"/>
        <w:jc w:val="center"/>
        <w:outlineLvl w:val="1"/>
        <w:rPr>
          <w:rFonts w:ascii="Arial" w:eastAsia="Calibri" w:hAnsi="Arial" w:cs="Arial"/>
          <w:b/>
          <w:sz w:val="26"/>
          <w:szCs w:val="26"/>
        </w:rPr>
      </w:pPr>
      <w:r w:rsidRPr="00436468">
        <w:rPr>
          <w:rFonts w:ascii="Arial" w:eastAsia="Calibri" w:hAnsi="Arial" w:cs="Arial"/>
          <w:b/>
          <w:sz w:val="26"/>
          <w:szCs w:val="26"/>
        </w:rPr>
        <w:t>I</w:t>
      </w:r>
      <w:r w:rsidR="0092561F" w:rsidRPr="00436468">
        <w:rPr>
          <w:rFonts w:ascii="Arial" w:eastAsia="Calibri" w:hAnsi="Arial" w:cs="Arial"/>
          <w:b/>
          <w:sz w:val="26"/>
          <w:szCs w:val="26"/>
        </w:rPr>
        <w:t>V</w:t>
      </w:r>
    </w:p>
    <w:p w:rsidR="0092561F" w:rsidRPr="00436468" w:rsidRDefault="0092561F" w:rsidP="0092561F">
      <w:pPr>
        <w:spacing w:after="0" w:line="240" w:lineRule="auto"/>
        <w:jc w:val="center"/>
        <w:rPr>
          <w:rFonts w:ascii="Franklin Gothic Book" w:hAnsi="Franklin Gothic Book"/>
          <w:b/>
          <w:sz w:val="16"/>
          <w:szCs w:val="16"/>
        </w:rPr>
      </w:pPr>
    </w:p>
    <w:p w:rsidR="00CA3D91" w:rsidRPr="00436468" w:rsidRDefault="00CA3D91" w:rsidP="00CA3D91">
      <w:pPr>
        <w:tabs>
          <w:tab w:val="left" w:pos="5280"/>
        </w:tabs>
        <w:spacing w:after="0" w:line="240" w:lineRule="auto"/>
        <w:jc w:val="center"/>
        <w:rPr>
          <w:rFonts w:ascii="Arial" w:eastAsia="Calibri" w:hAnsi="Arial" w:cs="Arial"/>
          <w:b/>
          <w:sz w:val="26"/>
          <w:szCs w:val="26"/>
          <w:lang w:val="es-ES"/>
        </w:rPr>
      </w:pPr>
      <w:r w:rsidRPr="00436468">
        <w:rPr>
          <w:rFonts w:ascii="Arial" w:eastAsia="Calibri" w:hAnsi="Arial" w:cs="Arial"/>
          <w:b/>
          <w:sz w:val="26"/>
          <w:szCs w:val="26"/>
          <w:lang w:val="es-ES"/>
        </w:rPr>
        <w:t>LO QUE PROPONGAN LOS HONORABLES SENADORES</w:t>
      </w:r>
    </w:p>
    <w:p w:rsidR="00CA3D91" w:rsidRPr="00436468" w:rsidRDefault="00CA3D91" w:rsidP="00CA3D91">
      <w:pPr>
        <w:tabs>
          <w:tab w:val="left" w:pos="5280"/>
        </w:tabs>
        <w:spacing w:after="0" w:line="240" w:lineRule="auto"/>
        <w:jc w:val="center"/>
        <w:rPr>
          <w:rFonts w:ascii="Arial" w:eastAsia="Calibri" w:hAnsi="Arial" w:cs="Arial"/>
          <w:b/>
          <w:sz w:val="16"/>
          <w:szCs w:val="16"/>
          <w:lang w:val="es-ES"/>
        </w:rPr>
      </w:pPr>
    </w:p>
    <w:p w:rsidR="00CA3D91" w:rsidRPr="00436468" w:rsidRDefault="00602324" w:rsidP="00CA3D91">
      <w:pPr>
        <w:tabs>
          <w:tab w:val="left" w:pos="5280"/>
        </w:tabs>
        <w:spacing w:after="0" w:line="240" w:lineRule="auto"/>
        <w:jc w:val="center"/>
        <w:rPr>
          <w:rFonts w:ascii="Arial" w:eastAsia="Calibri" w:hAnsi="Arial" w:cs="Arial"/>
          <w:b/>
          <w:sz w:val="26"/>
          <w:szCs w:val="26"/>
          <w:lang w:val="es-ES"/>
        </w:rPr>
      </w:pPr>
      <w:r w:rsidRPr="00436468">
        <w:rPr>
          <w:rFonts w:ascii="Arial" w:eastAsia="Calibri" w:hAnsi="Arial" w:cs="Arial"/>
          <w:b/>
          <w:sz w:val="26"/>
          <w:szCs w:val="26"/>
          <w:lang w:val="es-ES"/>
        </w:rPr>
        <w:t>V</w:t>
      </w:r>
    </w:p>
    <w:p w:rsidR="007D2507" w:rsidRPr="00436468" w:rsidRDefault="007D2507" w:rsidP="00CA3D91">
      <w:pPr>
        <w:tabs>
          <w:tab w:val="left" w:pos="5280"/>
        </w:tabs>
        <w:spacing w:after="0" w:line="240" w:lineRule="auto"/>
        <w:jc w:val="center"/>
        <w:rPr>
          <w:rFonts w:ascii="Arial" w:eastAsia="Calibri" w:hAnsi="Arial" w:cs="Arial"/>
          <w:b/>
          <w:sz w:val="16"/>
          <w:szCs w:val="16"/>
          <w:lang w:val="es-ES"/>
        </w:rPr>
      </w:pPr>
    </w:p>
    <w:p w:rsidR="00CA3D91" w:rsidRPr="00436468" w:rsidRDefault="00CA3D91" w:rsidP="00CA3D91">
      <w:pPr>
        <w:spacing w:after="0" w:line="240" w:lineRule="auto"/>
        <w:jc w:val="center"/>
        <w:rPr>
          <w:rFonts w:ascii="Arial" w:eastAsia="Calibri" w:hAnsi="Arial" w:cs="Arial"/>
          <w:b/>
          <w:bCs/>
          <w:sz w:val="26"/>
          <w:szCs w:val="26"/>
          <w:lang w:val="es-ES"/>
        </w:rPr>
      </w:pPr>
      <w:r w:rsidRPr="00436468">
        <w:rPr>
          <w:rFonts w:ascii="Arial" w:eastAsia="Calibri" w:hAnsi="Arial" w:cs="Arial"/>
          <w:b/>
          <w:bCs/>
          <w:sz w:val="26"/>
          <w:szCs w:val="26"/>
          <w:lang w:val="es-ES"/>
        </w:rPr>
        <w:t>NEGOCIOS SUSTANCIADOS POR LA PRESIDENCIA</w:t>
      </w:r>
    </w:p>
    <w:p w:rsidR="00CA3D91" w:rsidRPr="00436468" w:rsidRDefault="00CA3D91" w:rsidP="00CA3D91">
      <w:pPr>
        <w:spacing w:after="0" w:line="240" w:lineRule="auto"/>
        <w:jc w:val="center"/>
        <w:rPr>
          <w:rFonts w:ascii="Arial" w:eastAsia="Calibri" w:hAnsi="Arial" w:cs="Arial"/>
          <w:b/>
          <w:bCs/>
          <w:lang w:val="es-ES"/>
        </w:rPr>
      </w:pPr>
    </w:p>
    <w:p w:rsidR="00CA3D91" w:rsidRPr="00436468" w:rsidRDefault="00CA3D91" w:rsidP="00CA3D91">
      <w:pPr>
        <w:spacing w:after="0" w:line="240" w:lineRule="auto"/>
        <w:rPr>
          <w:rFonts w:ascii="Arial" w:eastAsia="Arial Unicode MS" w:hAnsi="Arial" w:cs="Arial"/>
          <w:bCs/>
          <w:i/>
          <w:sz w:val="26"/>
          <w:szCs w:val="26"/>
          <w:lang w:val="es-ES"/>
        </w:rPr>
      </w:pPr>
      <w:r w:rsidRPr="00436468">
        <w:rPr>
          <w:rFonts w:ascii="Arial" w:eastAsia="Arial Unicode MS" w:hAnsi="Arial" w:cs="Arial"/>
          <w:bCs/>
          <w:i/>
          <w:sz w:val="26"/>
          <w:szCs w:val="26"/>
          <w:lang w:val="es-ES"/>
        </w:rPr>
        <w:t>El Presidente,</w:t>
      </w:r>
      <w:r w:rsidRPr="00436468">
        <w:rPr>
          <w:rFonts w:ascii="Arial" w:eastAsia="Arial Unicode MS" w:hAnsi="Arial" w:cs="Arial"/>
          <w:bCs/>
          <w:i/>
          <w:sz w:val="26"/>
          <w:szCs w:val="26"/>
          <w:lang w:val="es-ES"/>
        </w:rPr>
        <w:tab/>
      </w:r>
      <w:r w:rsidRPr="00436468">
        <w:rPr>
          <w:rFonts w:ascii="Arial" w:eastAsia="Arial Unicode MS" w:hAnsi="Arial" w:cs="Arial"/>
          <w:bCs/>
          <w:i/>
          <w:sz w:val="26"/>
          <w:szCs w:val="26"/>
          <w:lang w:val="es-ES"/>
        </w:rPr>
        <w:tab/>
      </w:r>
      <w:r w:rsidRPr="00436468">
        <w:rPr>
          <w:rFonts w:ascii="Arial" w:eastAsia="Arial Unicode MS" w:hAnsi="Arial" w:cs="Arial"/>
          <w:bCs/>
          <w:i/>
          <w:sz w:val="26"/>
          <w:szCs w:val="26"/>
          <w:lang w:val="es-ES"/>
        </w:rPr>
        <w:tab/>
        <w:t xml:space="preserve">          </w:t>
      </w:r>
      <w:r w:rsidRPr="00436468">
        <w:rPr>
          <w:rFonts w:ascii="Arial" w:eastAsia="Arial Unicode MS" w:hAnsi="Arial" w:cs="Arial"/>
          <w:bCs/>
          <w:i/>
          <w:sz w:val="26"/>
          <w:szCs w:val="26"/>
          <w:lang w:val="es-ES"/>
        </w:rPr>
        <w:tab/>
        <w:t xml:space="preserve"> </w:t>
      </w:r>
      <w:r w:rsidR="007E0DC9" w:rsidRPr="00436468">
        <w:rPr>
          <w:rFonts w:ascii="Arial" w:eastAsia="Arial Unicode MS" w:hAnsi="Arial" w:cs="Arial"/>
          <w:b/>
          <w:bCs/>
          <w:i/>
          <w:sz w:val="26"/>
          <w:szCs w:val="26"/>
          <w:lang w:val="es-ES"/>
        </w:rPr>
        <w:t>ERNESTO MACÍAS TOVAR</w:t>
      </w:r>
    </w:p>
    <w:p w:rsidR="00CA3D91" w:rsidRPr="00436468" w:rsidRDefault="00CA3D91" w:rsidP="00CA3D91">
      <w:pPr>
        <w:spacing w:after="0" w:line="240" w:lineRule="auto"/>
        <w:rPr>
          <w:rFonts w:ascii="Arial" w:eastAsia="Arial Unicode MS" w:hAnsi="Arial" w:cs="Arial"/>
          <w:b/>
          <w:bCs/>
          <w:i/>
          <w:sz w:val="26"/>
          <w:szCs w:val="26"/>
          <w:lang w:val="es-ES"/>
        </w:rPr>
      </w:pPr>
    </w:p>
    <w:p w:rsidR="00CA3D91" w:rsidRPr="00436468" w:rsidRDefault="00CA3D91" w:rsidP="00CA3D91">
      <w:pPr>
        <w:spacing w:after="0" w:line="240" w:lineRule="auto"/>
        <w:rPr>
          <w:rFonts w:ascii="Arial" w:eastAsia="Arial Unicode MS" w:hAnsi="Arial" w:cs="Arial"/>
          <w:b/>
          <w:bCs/>
          <w:i/>
          <w:sz w:val="26"/>
          <w:szCs w:val="26"/>
          <w:lang w:val="es-ES"/>
        </w:rPr>
      </w:pPr>
      <w:r w:rsidRPr="00436468">
        <w:rPr>
          <w:rFonts w:ascii="Arial" w:eastAsia="Arial Unicode MS" w:hAnsi="Arial" w:cs="Arial"/>
          <w:bCs/>
          <w:i/>
          <w:sz w:val="26"/>
          <w:szCs w:val="26"/>
          <w:lang w:val="es-ES"/>
        </w:rPr>
        <w:t>El Primer Vicepresidente,</w:t>
      </w:r>
      <w:r w:rsidRPr="00436468">
        <w:rPr>
          <w:rFonts w:ascii="Arial" w:eastAsia="Arial Unicode MS" w:hAnsi="Arial" w:cs="Arial"/>
          <w:bCs/>
          <w:i/>
          <w:sz w:val="26"/>
          <w:szCs w:val="26"/>
          <w:lang w:val="es-ES"/>
        </w:rPr>
        <w:tab/>
      </w:r>
      <w:r w:rsidRPr="00436468">
        <w:rPr>
          <w:rFonts w:ascii="Arial" w:eastAsia="Arial Unicode MS" w:hAnsi="Arial" w:cs="Arial"/>
          <w:bCs/>
          <w:i/>
          <w:sz w:val="26"/>
          <w:szCs w:val="26"/>
          <w:lang w:val="es-ES"/>
        </w:rPr>
        <w:tab/>
      </w:r>
      <w:r w:rsidRPr="00436468">
        <w:rPr>
          <w:rFonts w:ascii="Arial" w:eastAsia="Arial Unicode MS" w:hAnsi="Arial" w:cs="Arial"/>
          <w:bCs/>
          <w:i/>
          <w:sz w:val="26"/>
          <w:szCs w:val="26"/>
          <w:lang w:val="es-ES"/>
        </w:rPr>
        <w:tab/>
        <w:t xml:space="preserve"> </w:t>
      </w:r>
      <w:r w:rsidR="007E0DC9" w:rsidRPr="00436468">
        <w:rPr>
          <w:rFonts w:ascii="Arial" w:eastAsia="Arial Unicode MS" w:hAnsi="Arial" w:cs="Arial"/>
          <w:b/>
          <w:bCs/>
          <w:i/>
          <w:sz w:val="26"/>
          <w:szCs w:val="26"/>
          <w:lang w:val="es-ES"/>
        </w:rPr>
        <w:t>EDUARDO ENRIQUE PULGAR DAZA</w:t>
      </w:r>
    </w:p>
    <w:p w:rsidR="00CA3D91" w:rsidRPr="00436468" w:rsidRDefault="00CA3D91" w:rsidP="00CA3D91">
      <w:pPr>
        <w:spacing w:after="0" w:line="240" w:lineRule="auto"/>
        <w:rPr>
          <w:rFonts w:ascii="Arial" w:eastAsia="Arial Unicode MS" w:hAnsi="Arial" w:cs="Arial"/>
          <w:b/>
          <w:bCs/>
          <w:i/>
          <w:sz w:val="26"/>
          <w:szCs w:val="26"/>
          <w:lang w:val="es-ES"/>
        </w:rPr>
      </w:pPr>
    </w:p>
    <w:p w:rsidR="00CA3D91" w:rsidRPr="00436468" w:rsidRDefault="007E0DC9" w:rsidP="00CA3D91">
      <w:pPr>
        <w:spacing w:after="0" w:line="240" w:lineRule="auto"/>
        <w:rPr>
          <w:rFonts w:ascii="Arial" w:eastAsia="Arial Unicode MS" w:hAnsi="Arial" w:cs="Arial"/>
          <w:b/>
          <w:bCs/>
          <w:i/>
          <w:sz w:val="26"/>
          <w:szCs w:val="26"/>
          <w:lang w:val="es-ES"/>
        </w:rPr>
      </w:pPr>
      <w:r w:rsidRPr="00436468">
        <w:rPr>
          <w:rFonts w:ascii="Arial" w:eastAsia="Arial Unicode MS" w:hAnsi="Arial" w:cs="Arial"/>
          <w:bCs/>
          <w:i/>
          <w:sz w:val="26"/>
          <w:szCs w:val="26"/>
          <w:lang w:val="es-ES"/>
        </w:rPr>
        <w:t>La Segunda Vicepresidenta</w:t>
      </w:r>
      <w:r w:rsidR="00CA3D91" w:rsidRPr="00436468">
        <w:rPr>
          <w:rFonts w:ascii="Arial" w:eastAsia="Arial Unicode MS" w:hAnsi="Arial" w:cs="Arial"/>
          <w:bCs/>
          <w:i/>
          <w:sz w:val="26"/>
          <w:szCs w:val="26"/>
          <w:lang w:val="es-ES"/>
        </w:rPr>
        <w:t>,</w:t>
      </w:r>
      <w:r w:rsidR="00CA3D91" w:rsidRPr="00436468">
        <w:rPr>
          <w:rFonts w:ascii="Arial" w:eastAsia="Arial Unicode MS" w:hAnsi="Arial" w:cs="Arial"/>
          <w:bCs/>
          <w:i/>
          <w:sz w:val="26"/>
          <w:szCs w:val="26"/>
          <w:lang w:val="es-ES"/>
        </w:rPr>
        <w:tab/>
      </w:r>
      <w:r w:rsidR="00CA3D91" w:rsidRPr="00436468">
        <w:rPr>
          <w:rFonts w:ascii="Arial" w:eastAsia="Arial Unicode MS" w:hAnsi="Arial" w:cs="Arial"/>
          <w:bCs/>
          <w:i/>
          <w:sz w:val="26"/>
          <w:szCs w:val="26"/>
          <w:lang w:val="es-ES"/>
        </w:rPr>
        <w:tab/>
      </w:r>
      <w:r w:rsidR="00CA3D91" w:rsidRPr="00436468">
        <w:rPr>
          <w:rFonts w:ascii="Arial" w:eastAsia="Arial Unicode MS" w:hAnsi="Arial" w:cs="Arial"/>
          <w:bCs/>
          <w:i/>
          <w:sz w:val="26"/>
          <w:szCs w:val="26"/>
          <w:lang w:val="es-ES"/>
        </w:rPr>
        <w:tab/>
      </w:r>
      <w:r w:rsidRPr="00436468">
        <w:rPr>
          <w:rFonts w:ascii="Arial" w:eastAsia="Arial Unicode MS" w:hAnsi="Arial" w:cs="Arial"/>
          <w:b/>
          <w:bCs/>
          <w:i/>
          <w:sz w:val="26"/>
          <w:szCs w:val="26"/>
          <w:lang w:val="es-ES"/>
        </w:rPr>
        <w:t xml:space="preserve"> ANGÉLICA LISBETH LOZANO CORREA </w:t>
      </w:r>
    </w:p>
    <w:p w:rsidR="00CA3D91" w:rsidRPr="00436468" w:rsidRDefault="00CA3D91" w:rsidP="00CA3D91">
      <w:pPr>
        <w:spacing w:after="0" w:line="240" w:lineRule="auto"/>
        <w:rPr>
          <w:rFonts w:ascii="Arial" w:eastAsia="Arial Unicode MS" w:hAnsi="Arial" w:cs="Arial"/>
          <w:b/>
          <w:i/>
          <w:sz w:val="26"/>
          <w:szCs w:val="26"/>
          <w:lang w:val="es-ES"/>
        </w:rPr>
      </w:pPr>
    </w:p>
    <w:p w:rsidR="00E943C6" w:rsidRPr="00CA3D91" w:rsidRDefault="00CA3D91" w:rsidP="001B6943">
      <w:pPr>
        <w:spacing w:after="0" w:line="240" w:lineRule="auto"/>
      </w:pPr>
      <w:r w:rsidRPr="00436468">
        <w:rPr>
          <w:rFonts w:ascii="Arial" w:eastAsia="Arial Unicode MS" w:hAnsi="Arial" w:cs="Arial"/>
          <w:bCs/>
          <w:i/>
          <w:sz w:val="26"/>
          <w:szCs w:val="26"/>
          <w:lang w:val="es-ES"/>
        </w:rPr>
        <w:t>El Secretario General,</w:t>
      </w:r>
      <w:r w:rsidRPr="00436468">
        <w:rPr>
          <w:rFonts w:ascii="Arial" w:eastAsia="Arial Unicode MS" w:hAnsi="Arial" w:cs="Arial"/>
          <w:bCs/>
          <w:i/>
          <w:sz w:val="26"/>
          <w:szCs w:val="26"/>
          <w:lang w:val="es-ES"/>
        </w:rPr>
        <w:tab/>
        <w:t xml:space="preserve"> </w:t>
      </w:r>
      <w:r w:rsidRPr="00436468">
        <w:rPr>
          <w:rFonts w:ascii="Arial" w:eastAsia="Arial Unicode MS" w:hAnsi="Arial" w:cs="Arial"/>
          <w:bCs/>
          <w:i/>
          <w:sz w:val="26"/>
          <w:szCs w:val="26"/>
          <w:lang w:val="es-ES"/>
        </w:rPr>
        <w:tab/>
      </w:r>
      <w:r w:rsidRPr="00436468">
        <w:rPr>
          <w:rFonts w:ascii="Arial" w:eastAsia="Arial Unicode MS" w:hAnsi="Arial" w:cs="Arial"/>
          <w:b/>
          <w:bCs/>
          <w:i/>
          <w:sz w:val="26"/>
          <w:szCs w:val="26"/>
          <w:lang w:val="es-ES"/>
        </w:rPr>
        <w:tab/>
      </w:r>
      <w:r w:rsidRPr="00436468">
        <w:rPr>
          <w:rFonts w:ascii="Arial" w:eastAsia="Arial Unicode MS" w:hAnsi="Arial" w:cs="Arial"/>
          <w:b/>
          <w:bCs/>
          <w:i/>
          <w:sz w:val="26"/>
          <w:szCs w:val="26"/>
          <w:lang w:val="es-ES"/>
        </w:rPr>
        <w:tab/>
        <w:t xml:space="preserve"> GREGORIO ELJACH PACHECO</w:t>
      </w:r>
    </w:p>
    <w:sectPr w:rsidR="00E943C6" w:rsidRPr="00CA3D91" w:rsidSect="003902F1">
      <w:headerReference w:type="default" r:id="rId30"/>
      <w:pgSz w:w="12242" w:h="18722" w:code="121"/>
      <w:pgMar w:top="96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AA5" w:rsidRDefault="00D96AA5">
      <w:pPr>
        <w:spacing w:after="0" w:line="240" w:lineRule="auto"/>
      </w:pPr>
      <w:r>
        <w:separator/>
      </w:r>
    </w:p>
  </w:endnote>
  <w:endnote w:type="continuationSeparator" w:id="0">
    <w:p w:rsidR="00D96AA5" w:rsidRDefault="00D96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AA5" w:rsidRDefault="00D96AA5">
      <w:pPr>
        <w:spacing w:after="0" w:line="240" w:lineRule="auto"/>
      </w:pPr>
      <w:r>
        <w:separator/>
      </w:r>
    </w:p>
  </w:footnote>
  <w:footnote w:type="continuationSeparator" w:id="0">
    <w:p w:rsidR="00D96AA5" w:rsidRDefault="00D96A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225384"/>
      <w:docPartObj>
        <w:docPartGallery w:val="Page Numbers (Top of Page)"/>
        <w:docPartUnique/>
      </w:docPartObj>
    </w:sdtPr>
    <w:sdtEndPr/>
    <w:sdtContent>
      <w:p w:rsidR="008207D6" w:rsidRDefault="008207D6">
        <w:pPr>
          <w:pStyle w:val="Encabezado"/>
          <w:jc w:val="right"/>
        </w:pPr>
        <w:r>
          <w:fldChar w:fldCharType="begin"/>
        </w:r>
        <w:r>
          <w:instrText>PAGE   \* MERGEFORMAT</w:instrText>
        </w:r>
        <w:r>
          <w:fldChar w:fldCharType="separate"/>
        </w:r>
        <w:r w:rsidR="005B1318" w:rsidRPr="005B1318">
          <w:rPr>
            <w:noProof/>
            <w:lang w:val="es-ES"/>
          </w:rPr>
          <w:t>6</w:t>
        </w:r>
        <w:r>
          <w:fldChar w:fldCharType="end"/>
        </w:r>
      </w:p>
    </w:sdtContent>
  </w:sdt>
  <w:p w:rsidR="008207D6" w:rsidRPr="001748C6" w:rsidRDefault="008207D6" w:rsidP="000A2CF2">
    <w:pPr>
      <w:pStyle w:val="Encabezado"/>
      <w:jc w:val="right"/>
      <w:rPr>
        <w:rFonts w:ascii="Arial" w:hAnsi="Arial" w:cs="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55BB"/>
    <w:multiLevelType w:val="hybridMultilevel"/>
    <w:tmpl w:val="5F56EE10"/>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654695F"/>
    <w:multiLevelType w:val="hybridMultilevel"/>
    <w:tmpl w:val="1BC49F1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DFD59A1"/>
    <w:multiLevelType w:val="hybridMultilevel"/>
    <w:tmpl w:val="9A74C24A"/>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F671773"/>
    <w:multiLevelType w:val="hybridMultilevel"/>
    <w:tmpl w:val="56E4BFB8"/>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1E752819"/>
    <w:multiLevelType w:val="hybridMultilevel"/>
    <w:tmpl w:val="53E8860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200D4ACE"/>
    <w:multiLevelType w:val="hybridMultilevel"/>
    <w:tmpl w:val="F374406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243708BA"/>
    <w:multiLevelType w:val="hybridMultilevel"/>
    <w:tmpl w:val="976A471A"/>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26473AC4"/>
    <w:multiLevelType w:val="hybridMultilevel"/>
    <w:tmpl w:val="E77AE1D8"/>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2E121690"/>
    <w:multiLevelType w:val="hybridMultilevel"/>
    <w:tmpl w:val="6586459E"/>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3C8F67D3"/>
    <w:multiLevelType w:val="hybridMultilevel"/>
    <w:tmpl w:val="FB7C5886"/>
    <w:lvl w:ilvl="0" w:tplc="81FAE386">
      <w:start w:val="1"/>
      <w:numFmt w:val="decimal"/>
      <w:lvlText w:val="%1."/>
      <w:lvlJc w:val="left"/>
      <w:pPr>
        <w:ind w:left="690"/>
      </w:pPr>
      <w:rPr>
        <w:rFonts w:ascii="Arial" w:eastAsia="Times New Roman" w:hAnsi="Arial" w:cs="Arial" w:hint="default"/>
        <w:b w:val="0"/>
        <w:i w:val="0"/>
        <w:strike w:val="0"/>
        <w:dstrike w:val="0"/>
        <w:color w:val="000000"/>
        <w:sz w:val="20"/>
        <w:szCs w:val="20"/>
        <w:u w:val="none" w:color="000000"/>
        <w:bdr w:val="none" w:sz="0" w:space="0" w:color="auto"/>
        <w:shd w:val="clear" w:color="auto" w:fill="auto"/>
        <w:vertAlign w:val="baseline"/>
      </w:rPr>
    </w:lvl>
    <w:lvl w:ilvl="1" w:tplc="8A5ED728">
      <w:start w:val="1"/>
      <w:numFmt w:val="lowerLetter"/>
      <w:lvlText w:val="%2"/>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FA63A4">
      <w:start w:val="1"/>
      <w:numFmt w:val="lowerRoman"/>
      <w:lvlText w:val="%3"/>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20157A">
      <w:start w:val="1"/>
      <w:numFmt w:val="decimal"/>
      <w:lvlText w:val="%4"/>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363560">
      <w:start w:val="1"/>
      <w:numFmt w:val="lowerLetter"/>
      <w:lvlText w:val="%5"/>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EE17EE">
      <w:start w:val="1"/>
      <w:numFmt w:val="lowerRoman"/>
      <w:lvlText w:val="%6"/>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1E6D3C">
      <w:start w:val="1"/>
      <w:numFmt w:val="decimal"/>
      <w:lvlText w:val="%7"/>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643842">
      <w:start w:val="1"/>
      <w:numFmt w:val="lowerLetter"/>
      <w:lvlText w:val="%8"/>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8211AC">
      <w:start w:val="1"/>
      <w:numFmt w:val="lowerRoman"/>
      <w:lvlText w:val="%9"/>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4BB79A0"/>
    <w:multiLevelType w:val="hybridMultilevel"/>
    <w:tmpl w:val="8DF6892C"/>
    <w:lvl w:ilvl="0" w:tplc="35D24430">
      <w:start w:val="1"/>
      <w:numFmt w:val="decimal"/>
      <w:lvlText w:val="%1."/>
      <w:lvlJc w:val="left"/>
      <w:pPr>
        <w:ind w:left="7448" w:hanging="360"/>
      </w:pPr>
      <w:rPr>
        <w:rFonts w:hint="default"/>
        <w:b w:val="0"/>
        <w:sz w:val="22"/>
        <w:szCs w:val="22"/>
      </w:rPr>
    </w:lvl>
    <w:lvl w:ilvl="1" w:tplc="240A0019" w:tentative="1">
      <w:start w:val="1"/>
      <w:numFmt w:val="lowerLetter"/>
      <w:lvlText w:val="%2."/>
      <w:lvlJc w:val="left"/>
      <w:pPr>
        <w:ind w:left="8528" w:hanging="360"/>
      </w:pPr>
    </w:lvl>
    <w:lvl w:ilvl="2" w:tplc="240A001B" w:tentative="1">
      <w:start w:val="1"/>
      <w:numFmt w:val="lowerRoman"/>
      <w:lvlText w:val="%3."/>
      <w:lvlJc w:val="right"/>
      <w:pPr>
        <w:ind w:left="9248" w:hanging="180"/>
      </w:pPr>
    </w:lvl>
    <w:lvl w:ilvl="3" w:tplc="240A000F" w:tentative="1">
      <w:start w:val="1"/>
      <w:numFmt w:val="decimal"/>
      <w:lvlText w:val="%4."/>
      <w:lvlJc w:val="left"/>
      <w:pPr>
        <w:ind w:left="9968" w:hanging="360"/>
      </w:pPr>
    </w:lvl>
    <w:lvl w:ilvl="4" w:tplc="240A0019" w:tentative="1">
      <w:start w:val="1"/>
      <w:numFmt w:val="lowerLetter"/>
      <w:lvlText w:val="%5."/>
      <w:lvlJc w:val="left"/>
      <w:pPr>
        <w:ind w:left="10688" w:hanging="360"/>
      </w:pPr>
    </w:lvl>
    <w:lvl w:ilvl="5" w:tplc="240A001B" w:tentative="1">
      <w:start w:val="1"/>
      <w:numFmt w:val="lowerRoman"/>
      <w:lvlText w:val="%6."/>
      <w:lvlJc w:val="right"/>
      <w:pPr>
        <w:ind w:left="11408" w:hanging="180"/>
      </w:pPr>
    </w:lvl>
    <w:lvl w:ilvl="6" w:tplc="240A000F" w:tentative="1">
      <w:start w:val="1"/>
      <w:numFmt w:val="decimal"/>
      <w:lvlText w:val="%7."/>
      <w:lvlJc w:val="left"/>
      <w:pPr>
        <w:ind w:left="12128" w:hanging="360"/>
      </w:pPr>
    </w:lvl>
    <w:lvl w:ilvl="7" w:tplc="240A0019" w:tentative="1">
      <w:start w:val="1"/>
      <w:numFmt w:val="lowerLetter"/>
      <w:lvlText w:val="%8."/>
      <w:lvlJc w:val="left"/>
      <w:pPr>
        <w:ind w:left="12848" w:hanging="360"/>
      </w:pPr>
    </w:lvl>
    <w:lvl w:ilvl="8" w:tplc="240A001B" w:tentative="1">
      <w:start w:val="1"/>
      <w:numFmt w:val="lowerRoman"/>
      <w:lvlText w:val="%9."/>
      <w:lvlJc w:val="right"/>
      <w:pPr>
        <w:ind w:left="13568" w:hanging="180"/>
      </w:pPr>
    </w:lvl>
  </w:abstractNum>
  <w:abstractNum w:abstractNumId="11" w15:restartNumberingAfterBreak="0">
    <w:nsid w:val="475A14B6"/>
    <w:multiLevelType w:val="hybridMultilevel"/>
    <w:tmpl w:val="29947C6C"/>
    <w:lvl w:ilvl="0" w:tplc="B0FE89D2">
      <w:start w:val="1"/>
      <w:numFmt w:val="decimal"/>
      <w:lvlText w:val="%1."/>
      <w:lvlJc w:val="left"/>
      <w:pPr>
        <w:ind w:left="687"/>
      </w:pPr>
      <w:rPr>
        <w:rFonts w:ascii="Franklin Gothic Book" w:eastAsiaTheme="minorHAnsi" w:hAnsi="Franklin Gothic Book" w:cs="Arial" w:hint="default"/>
        <w:b w:val="0"/>
        <w:i w:val="0"/>
        <w:strike w:val="0"/>
        <w:dstrike w:val="0"/>
        <w:color w:val="000000"/>
        <w:sz w:val="20"/>
        <w:szCs w:val="20"/>
        <w:u w:val="none" w:color="000000"/>
        <w:bdr w:val="none" w:sz="0" w:space="0" w:color="auto"/>
        <w:shd w:val="clear" w:color="auto" w:fill="auto"/>
        <w:vertAlign w:val="baseline"/>
      </w:rPr>
    </w:lvl>
    <w:lvl w:ilvl="1" w:tplc="1E748C22">
      <w:start w:val="1"/>
      <w:numFmt w:val="lowerLetter"/>
      <w:lvlText w:val="%2"/>
      <w:lvlJc w:val="left"/>
      <w:pPr>
        <w:ind w:left="140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90F21314">
      <w:start w:val="1"/>
      <w:numFmt w:val="lowerRoman"/>
      <w:lvlText w:val="%3"/>
      <w:lvlJc w:val="left"/>
      <w:pPr>
        <w:ind w:left="212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56CC5602">
      <w:start w:val="1"/>
      <w:numFmt w:val="decimal"/>
      <w:lvlText w:val="%4"/>
      <w:lvlJc w:val="left"/>
      <w:pPr>
        <w:ind w:left="284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0B88C5C6">
      <w:start w:val="1"/>
      <w:numFmt w:val="lowerLetter"/>
      <w:lvlText w:val="%5"/>
      <w:lvlJc w:val="left"/>
      <w:pPr>
        <w:ind w:left="356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CFA696B4">
      <w:start w:val="1"/>
      <w:numFmt w:val="lowerRoman"/>
      <w:lvlText w:val="%6"/>
      <w:lvlJc w:val="left"/>
      <w:pPr>
        <w:ind w:left="428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2648ECC8">
      <w:start w:val="1"/>
      <w:numFmt w:val="decimal"/>
      <w:lvlText w:val="%7"/>
      <w:lvlJc w:val="left"/>
      <w:pPr>
        <w:ind w:left="500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590A512E">
      <w:start w:val="1"/>
      <w:numFmt w:val="lowerLetter"/>
      <w:lvlText w:val="%8"/>
      <w:lvlJc w:val="left"/>
      <w:pPr>
        <w:ind w:left="572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C198680C">
      <w:start w:val="1"/>
      <w:numFmt w:val="lowerRoman"/>
      <w:lvlText w:val="%9"/>
      <w:lvlJc w:val="left"/>
      <w:pPr>
        <w:ind w:left="644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49AB6271"/>
    <w:multiLevelType w:val="hybridMultilevel"/>
    <w:tmpl w:val="72CA20D2"/>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B9E12CE"/>
    <w:multiLevelType w:val="hybridMultilevel"/>
    <w:tmpl w:val="380C6D0C"/>
    <w:lvl w:ilvl="0" w:tplc="F95AB21A">
      <w:start w:val="1"/>
      <w:numFmt w:val="decimal"/>
      <w:lvlText w:val="%1."/>
      <w:lvlJc w:val="left"/>
      <w:pPr>
        <w:ind w:left="1108" w:hanging="360"/>
      </w:pPr>
      <w:rPr>
        <w:rFonts w:hint="default"/>
      </w:rPr>
    </w:lvl>
    <w:lvl w:ilvl="1" w:tplc="240A0019" w:tentative="1">
      <w:start w:val="1"/>
      <w:numFmt w:val="lowerLetter"/>
      <w:lvlText w:val="%2."/>
      <w:lvlJc w:val="left"/>
      <w:pPr>
        <w:ind w:left="1828" w:hanging="360"/>
      </w:pPr>
    </w:lvl>
    <w:lvl w:ilvl="2" w:tplc="240A001B" w:tentative="1">
      <w:start w:val="1"/>
      <w:numFmt w:val="lowerRoman"/>
      <w:lvlText w:val="%3."/>
      <w:lvlJc w:val="right"/>
      <w:pPr>
        <w:ind w:left="2548" w:hanging="180"/>
      </w:pPr>
    </w:lvl>
    <w:lvl w:ilvl="3" w:tplc="240A000F" w:tentative="1">
      <w:start w:val="1"/>
      <w:numFmt w:val="decimal"/>
      <w:lvlText w:val="%4."/>
      <w:lvlJc w:val="left"/>
      <w:pPr>
        <w:ind w:left="3268" w:hanging="360"/>
      </w:pPr>
    </w:lvl>
    <w:lvl w:ilvl="4" w:tplc="240A0019" w:tentative="1">
      <w:start w:val="1"/>
      <w:numFmt w:val="lowerLetter"/>
      <w:lvlText w:val="%5."/>
      <w:lvlJc w:val="left"/>
      <w:pPr>
        <w:ind w:left="3988" w:hanging="360"/>
      </w:pPr>
    </w:lvl>
    <w:lvl w:ilvl="5" w:tplc="240A001B" w:tentative="1">
      <w:start w:val="1"/>
      <w:numFmt w:val="lowerRoman"/>
      <w:lvlText w:val="%6."/>
      <w:lvlJc w:val="right"/>
      <w:pPr>
        <w:ind w:left="4708" w:hanging="180"/>
      </w:pPr>
    </w:lvl>
    <w:lvl w:ilvl="6" w:tplc="240A000F" w:tentative="1">
      <w:start w:val="1"/>
      <w:numFmt w:val="decimal"/>
      <w:lvlText w:val="%7."/>
      <w:lvlJc w:val="left"/>
      <w:pPr>
        <w:ind w:left="5428" w:hanging="360"/>
      </w:pPr>
    </w:lvl>
    <w:lvl w:ilvl="7" w:tplc="240A0019" w:tentative="1">
      <w:start w:val="1"/>
      <w:numFmt w:val="lowerLetter"/>
      <w:lvlText w:val="%8."/>
      <w:lvlJc w:val="left"/>
      <w:pPr>
        <w:ind w:left="6148" w:hanging="360"/>
      </w:pPr>
    </w:lvl>
    <w:lvl w:ilvl="8" w:tplc="240A001B" w:tentative="1">
      <w:start w:val="1"/>
      <w:numFmt w:val="lowerRoman"/>
      <w:lvlText w:val="%9."/>
      <w:lvlJc w:val="right"/>
      <w:pPr>
        <w:ind w:left="6868" w:hanging="180"/>
      </w:pPr>
    </w:lvl>
  </w:abstractNum>
  <w:abstractNum w:abstractNumId="14" w15:restartNumberingAfterBreak="0">
    <w:nsid w:val="61CF13FF"/>
    <w:multiLevelType w:val="hybridMultilevel"/>
    <w:tmpl w:val="D75EC7D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69B8106A"/>
    <w:multiLevelType w:val="hybridMultilevel"/>
    <w:tmpl w:val="EDFC763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15:restartNumberingAfterBreak="0">
    <w:nsid w:val="6CA42B42"/>
    <w:multiLevelType w:val="hybridMultilevel"/>
    <w:tmpl w:val="891A1A72"/>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15:restartNumberingAfterBreak="0">
    <w:nsid w:val="6ECB35F5"/>
    <w:multiLevelType w:val="hybridMultilevel"/>
    <w:tmpl w:val="9F840B64"/>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15:restartNumberingAfterBreak="0">
    <w:nsid w:val="728079F1"/>
    <w:multiLevelType w:val="hybridMultilevel"/>
    <w:tmpl w:val="7B668B28"/>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7A8349BE"/>
    <w:multiLevelType w:val="hybridMultilevel"/>
    <w:tmpl w:val="0C22F276"/>
    <w:lvl w:ilvl="0" w:tplc="334A03BA">
      <w:start w:val="1"/>
      <w:numFmt w:val="decimal"/>
      <w:lvlText w:val="%1."/>
      <w:lvlJc w:val="left"/>
      <w:pPr>
        <w:ind w:left="502" w:hanging="360"/>
      </w:pPr>
      <w:rPr>
        <w:b w:val="0"/>
        <w:i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3"/>
  </w:num>
  <w:num w:numId="2">
    <w:abstractNumId w:val="10"/>
  </w:num>
  <w:num w:numId="3">
    <w:abstractNumId w:val="15"/>
  </w:num>
  <w:num w:numId="4">
    <w:abstractNumId w:val="7"/>
  </w:num>
  <w:num w:numId="5">
    <w:abstractNumId w:val="18"/>
  </w:num>
  <w:num w:numId="6">
    <w:abstractNumId w:val="14"/>
  </w:num>
  <w:num w:numId="7">
    <w:abstractNumId w:val="16"/>
  </w:num>
  <w:num w:numId="8">
    <w:abstractNumId w:val="8"/>
  </w:num>
  <w:num w:numId="9">
    <w:abstractNumId w:val="6"/>
  </w:num>
  <w:num w:numId="10">
    <w:abstractNumId w:val="5"/>
  </w:num>
  <w:num w:numId="11">
    <w:abstractNumId w:val="1"/>
  </w:num>
  <w:num w:numId="12">
    <w:abstractNumId w:val="0"/>
  </w:num>
  <w:num w:numId="13">
    <w:abstractNumId w:val="9"/>
  </w:num>
  <w:num w:numId="14">
    <w:abstractNumId w:val="13"/>
  </w:num>
  <w:num w:numId="15">
    <w:abstractNumId w:val="11"/>
  </w:num>
  <w:num w:numId="16">
    <w:abstractNumId w:val="4"/>
  </w:num>
  <w:num w:numId="17">
    <w:abstractNumId w:val="19"/>
  </w:num>
  <w:num w:numId="18">
    <w:abstractNumId w:val="17"/>
  </w:num>
  <w:num w:numId="19">
    <w:abstractNumId w:val="12"/>
  </w:num>
  <w:num w:numId="2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CF2"/>
    <w:rsid w:val="0000358E"/>
    <w:rsid w:val="00010A45"/>
    <w:rsid w:val="00022286"/>
    <w:rsid w:val="00024262"/>
    <w:rsid w:val="00024ED0"/>
    <w:rsid w:val="0002671A"/>
    <w:rsid w:val="00031ADF"/>
    <w:rsid w:val="00031FAD"/>
    <w:rsid w:val="00035D15"/>
    <w:rsid w:val="00040201"/>
    <w:rsid w:val="000411BC"/>
    <w:rsid w:val="000434C4"/>
    <w:rsid w:val="00051CEC"/>
    <w:rsid w:val="00055B81"/>
    <w:rsid w:val="00056C64"/>
    <w:rsid w:val="000609CA"/>
    <w:rsid w:val="0006216D"/>
    <w:rsid w:val="00067496"/>
    <w:rsid w:val="00067560"/>
    <w:rsid w:val="00067AD8"/>
    <w:rsid w:val="00070EBE"/>
    <w:rsid w:val="00077524"/>
    <w:rsid w:val="00084E7F"/>
    <w:rsid w:val="00094247"/>
    <w:rsid w:val="000A0215"/>
    <w:rsid w:val="000A2CF2"/>
    <w:rsid w:val="000A46CA"/>
    <w:rsid w:val="000A53A7"/>
    <w:rsid w:val="000B069C"/>
    <w:rsid w:val="000B13EF"/>
    <w:rsid w:val="000B3091"/>
    <w:rsid w:val="000B3D17"/>
    <w:rsid w:val="000B4169"/>
    <w:rsid w:val="000B564E"/>
    <w:rsid w:val="000B75CC"/>
    <w:rsid w:val="000C020E"/>
    <w:rsid w:val="000C0D50"/>
    <w:rsid w:val="000C1F36"/>
    <w:rsid w:val="000C4354"/>
    <w:rsid w:val="000C54F5"/>
    <w:rsid w:val="000C6D0A"/>
    <w:rsid w:val="000C702C"/>
    <w:rsid w:val="000D0176"/>
    <w:rsid w:val="000D0FE1"/>
    <w:rsid w:val="000D4D67"/>
    <w:rsid w:val="000D5E5C"/>
    <w:rsid w:val="000E4464"/>
    <w:rsid w:val="000E6827"/>
    <w:rsid w:val="000F4B4F"/>
    <w:rsid w:val="000F610D"/>
    <w:rsid w:val="00102D4F"/>
    <w:rsid w:val="0010607E"/>
    <w:rsid w:val="00114135"/>
    <w:rsid w:val="00114F18"/>
    <w:rsid w:val="00114FA3"/>
    <w:rsid w:val="00116F98"/>
    <w:rsid w:val="00120012"/>
    <w:rsid w:val="00120495"/>
    <w:rsid w:val="001207A6"/>
    <w:rsid w:val="00121D4B"/>
    <w:rsid w:val="00127167"/>
    <w:rsid w:val="00131406"/>
    <w:rsid w:val="00133CF9"/>
    <w:rsid w:val="00140590"/>
    <w:rsid w:val="0014178B"/>
    <w:rsid w:val="00142059"/>
    <w:rsid w:val="00154441"/>
    <w:rsid w:val="00154D5F"/>
    <w:rsid w:val="00163C08"/>
    <w:rsid w:val="0016762D"/>
    <w:rsid w:val="00174C97"/>
    <w:rsid w:val="001752C1"/>
    <w:rsid w:val="00176920"/>
    <w:rsid w:val="00176CF8"/>
    <w:rsid w:val="001802BD"/>
    <w:rsid w:val="001804F3"/>
    <w:rsid w:val="001840BA"/>
    <w:rsid w:val="00186B65"/>
    <w:rsid w:val="00187DC1"/>
    <w:rsid w:val="00191060"/>
    <w:rsid w:val="00193D69"/>
    <w:rsid w:val="00195BAB"/>
    <w:rsid w:val="00196895"/>
    <w:rsid w:val="001A372E"/>
    <w:rsid w:val="001B6740"/>
    <w:rsid w:val="001B68C6"/>
    <w:rsid w:val="001B6943"/>
    <w:rsid w:val="001B6AFE"/>
    <w:rsid w:val="001C2DD5"/>
    <w:rsid w:val="001C2EB0"/>
    <w:rsid w:val="001C3265"/>
    <w:rsid w:val="001C73A4"/>
    <w:rsid w:val="001D3D5B"/>
    <w:rsid w:val="001D6E14"/>
    <w:rsid w:val="001D79C2"/>
    <w:rsid w:val="001E239A"/>
    <w:rsid w:val="001E53FE"/>
    <w:rsid w:val="001E6E25"/>
    <w:rsid w:val="001F07B9"/>
    <w:rsid w:val="001F4C6A"/>
    <w:rsid w:val="001F76DD"/>
    <w:rsid w:val="001F7EB6"/>
    <w:rsid w:val="00205FFC"/>
    <w:rsid w:val="0020759E"/>
    <w:rsid w:val="00211317"/>
    <w:rsid w:val="00213DEC"/>
    <w:rsid w:val="00215505"/>
    <w:rsid w:val="00221F34"/>
    <w:rsid w:val="00223DFF"/>
    <w:rsid w:val="00225059"/>
    <w:rsid w:val="00225321"/>
    <w:rsid w:val="00226335"/>
    <w:rsid w:val="002357B3"/>
    <w:rsid w:val="002403BE"/>
    <w:rsid w:val="00243C8C"/>
    <w:rsid w:val="0024568C"/>
    <w:rsid w:val="002538AF"/>
    <w:rsid w:val="002558DB"/>
    <w:rsid w:val="002651A9"/>
    <w:rsid w:val="002652F3"/>
    <w:rsid w:val="00265BBE"/>
    <w:rsid w:val="00270B7A"/>
    <w:rsid w:val="00273541"/>
    <w:rsid w:val="00277531"/>
    <w:rsid w:val="0028180F"/>
    <w:rsid w:val="00283010"/>
    <w:rsid w:val="0029071A"/>
    <w:rsid w:val="00291F5D"/>
    <w:rsid w:val="00293FC9"/>
    <w:rsid w:val="002941F3"/>
    <w:rsid w:val="0029597A"/>
    <w:rsid w:val="002A005E"/>
    <w:rsid w:val="002A7224"/>
    <w:rsid w:val="002B146D"/>
    <w:rsid w:val="002B16A2"/>
    <w:rsid w:val="002B40EB"/>
    <w:rsid w:val="002B5AE5"/>
    <w:rsid w:val="002C2A42"/>
    <w:rsid w:val="002D5D37"/>
    <w:rsid w:val="002D68C1"/>
    <w:rsid w:val="002D731C"/>
    <w:rsid w:val="002E1063"/>
    <w:rsid w:val="002E1BF7"/>
    <w:rsid w:val="002E5F9D"/>
    <w:rsid w:val="002F063C"/>
    <w:rsid w:val="002F0865"/>
    <w:rsid w:val="002F14B5"/>
    <w:rsid w:val="002F7287"/>
    <w:rsid w:val="00300380"/>
    <w:rsid w:val="00305069"/>
    <w:rsid w:val="00310842"/>
    <w:rsid w:val="003134B4"/>
    <w:rsid w:val="00313572"/>
    <w:rsid w:val="00314138"/>
    <w:rsid w:val="003161AB"/>
    <w:rsid w:val="0032219F"/>
    <w:rsid w:val="003225E1"/>
    <w:rsid w:val="00327729"/>
    <w:rsid w:val="00330B65"/>
    <w:rsid w:val="00336707"/>
    <w:rsid w:val="003403FB"/>
    <w:rsid w:val="003406F0"/>
    <w:rsid w:val="00340C12"/>
    <w:rsid w:val="00343F61"/>
    <w:rsid w:val="00345275"/>
    <w:rsid w:val="003528E7"/>
    <w:rsid w:val="00352C2E"/>
    <w:rsid w:val="003532ED"/>
    <w:rsid w:val="0035628A"/>
    <w:rsid w:val="00357FD2"/>
    <w:rsid w:val="003714BD"/>
    <w:rsid w:val="00372093"/>
    <w:rsid w:val="003811A9"/>
    <w:rsid w:val="00381BDF"/>
    <w:rsid w:val="00384FB5"/>
    <w:rsid w:val="003902F1"/>
    <w:rsid w:val="003919BA"/>
    <w:rsid w:val="00391C36"/>
    <w:rsid w:val="003A0F02"/>
    <w:rsid w:val="003A1046"/>
    <w:rsid w:val="003A5AB4"/>
    <w:rsid w:val="003A6528"/>
    <w:rsid w:val="003A7010"/>
    <w:rsid w:val="003B2AAF"/>
    <w:rsid w:val="003B7E95"/>
    <w:rsid w:val="003C3F3F"/>
    <w:rsid w:val="003C4C81"/>
    <w:rsid w:val="003C7F91"/>
    <w:rsid w:val="003E0151"/>
    <w:rsid w:val="003E1B77"/>
    <w:rsid w:val="003F032C"/>
    <w:rsid w:val="0040150B"/>
    <w:rsid w:val="00401D4F"/>
    <w:rsid w:val="00405338"/>
    <w:rsid w:val="0040655D"/>
    <w:rsid w:val="00410B2A"/>
    <w:rsid w:val="004127E2"/>
    <w:rsid w:val="0041379E"/>
    <w:rsid w:val="0042000A"/>
    <w:rsid w:val="00426E22"/>
    <w:rsid w:val="00433618"/>
    <w:rsid w:val="00434846"/>
    <w:rsid w:val="00434BFE"/>
    <w:rsid w:val="00434E32"/>
    <w:rsid w:val="004361C8"/>
    <w:rsid w:val="00436468"/>
    <w:rsid w:val="00441B87"/>
    <w:rsid w:val="00452A2E"/>
    <w:rsid w:val="00452E94"/>
    <w:rsid w:val="004545B6"/>
    <w:rsid w:val="00461AC4"/>
    <w:rsid w:val="00464685"/>
    <w:rsid w:val="0047037D"/>
    <w:rsid w:val="00472C3A"/>
    <w:rsid w:val="00473BC6"/>
    <w:rsid w:val="00474060"/>
    <w:rsid w:val="00475305"/>
    <w:rsid w:val="00477936"/>
    <w:rsid w:val="0048184A"/>
    <w:rsid w:val="00485FC5"/>
    <w:rsid w:val="00487BEF"/>
    <w:rsid w:val="00493834"/>
    <w:rsid w:val="004966B4"/>
    <w:rsid w:val="00496779"/>
    <w:rsid w:val="00496C46"/>
    <w:rsid w:val="004A43B2"/>
    <w:rsid w:val="004A55BB"/>
    <w:rsid w:val="004A6328"/>
    <w:rsid w:val="004B4921"/>
    <w:rsid w:val="004B5235"/>
    <w:rsid w:val="004B59DA"/>
    <w:rsid w:val="004B6096"/>
    <w:rsid w:val="004C0CF8"/>
    <w:rsid w:val="004C2A07"/>
    <w:rsid w:val="004C486D"/>
    <w:rsid w:val="004C67BB"/>
    <w:rsid w:val="004D1568"/>
    <w:rsid w:val="004D1BEB"/>
    <w:rsid w:val="004D21B8"/>
    <w:rsid w:val="004D690E"/>
    <w:rsid w:val="004E0D8B"/>
    <w:rsid w:val="004E6F3C"/>
    <w:rsid w:val="004F1579"/>
    <w:rsid w:val="004F33F8"/>
    <w:rsid w:val="004F4E5A"/>
    <w:rsid w:val="005022B1"/>
    <w:rsid w:val="00502FFB"/>
    <w:rsid w:val="00512CD2"/>
    <w:rsid w:val="00526495"/>
    <w:rsid w:val="00530257"/>
    <w:rsid w:val="005329CF"/>
    <w:rsid w:val="00534620"/>
    <w:rsid w:val="005413B7"/>
    <w:rsid w:val="00541918"/>
    <w:rsid w:val="00541E88"/>
    <w:rsid w:val="00541EBD"/>
    <w:rsid w:val="00542B03"/>
    <w:rsid w:val="0054314B"/>
    <w:rsid w:val="005441AF"/>
    <w:rsid w:val="00544CB1"/>
    <w:rsid w:val="00550BEC"/>
    <w:rsid w:val="00552289"/>
    <w:rsid w:val="0055305E"/>
    <w:rsid w:val="005538BE"/>
    <w:rsid w:val="00563A16"/>
    <w:rsid w:val="00567ECC"/>
    <w:rsid w:val="00573433"/>
    <w:rsid w:val="00573C3C"/>
    <w:rsid w:val="00573CC6"/>
    <w:rsid w:val="00574471"/>
    <w:rsid w:val="0057692C"/>
    <w:rsid w:val="0057753C"/>
    <w:rsid w:val="00580254"/>
    <w:rsid w:val="00581C54"/>
    <w:rsid w:val="00581EA6"/>
    <w:rsid w:val="0058259F"/>
    <w:rsid w:val="0058748F"/>
    <w:rsid w:val="00590647"/>
    <w:rsid w:val="005A124A"/>
    <w:rsid w:val="005A3B52"/>
    <w:rsid w:val="005A3CF0"/>
    <w:rsid w:val="005A468F"/>
    <w:rsid w:val="005B1318"/>
    <w:rsid w:val="005B18B5"/>
    <w:rsid w:val="005B1ED4"/>
    <w:rsid w:val="005B26A1"/>
    <w:rsid w:val="005B3FFB"/>
    <w:rsid w:val="005B41E6"/>
    <w:rsid w:val="005C24BF"/>
    <w:rsid w:val="005C2B7B"/>
    <w:rsid w:val="005C34BB"/>
    <w:rsid w:val="005C4526"/>
    <w:rsid w:val="005C785F"/>
    <w:rsid w:val="005D3CA8"/>
    <w:rsid w:val="005D555B"/>
    <w:rsid w:val="005E00D1"/>
    <w:rsid w:val="005E224A"/>
    <w:rsid w:val="005F172F"/>
    <w:rsid w:val="005F2955"/>
    <w:rsid w:val="005F2C4D"/>
    <w:rsid w:val="005F4F4D"/>
    <w:rsid w:val="005F757E"/>
    <w:rsid w:val="0060087F"/>
    <w:rsid w:val="00602324"/>
    <w:rsid w:val="006023BE"/>
    <w:rsid w:val="006033FF"/>
    <w:rsid w:val="00603C59"/>
    <w:rsid w:val="00614558"/>
    <w:rsid w:val="00615A67"/>
    <w:rsid w:val="00625E17"/>
    <w:rsid w:val="00627086"/>
    <w:rsid w:val="0063072A"/>
    <w:rsid w:val="00633347"/>
    <w:rsid w:val="00633FA6"/>
    <w:rsid w:val="0064268F"/>
    <w:rsid w:val="00643F56"/>
    <w:rsid w:val="0064454A"/>
    <w:rsid w:val="00652A38"/>
    <w:rsid w:val="00655714"/>
    <w:rsid w:val="0066473B"/>
    <w:rsid w:val="00665960"/>
    <w:rsid w:val="00670E27"/>
    <w:rsid w:val="006710B4"/>
    <w:rsid w:val="006779C0"/>
    <w:rsid w:val="00680B8E"/>
    <w:rsid w:val="00681D04"/>
    <w:rsid w:val="006828A3"/>
    <w:rsid w:val="00683119"/>
    <w:rsid w:val="00693502"/>
    <w:rsid w:val="00695481"/>
    <w:rsid w:val="006A04EB"/>
    <w:rsid w:val="006A0D74"/>
    <w:rsid w:val="006A1E6C"/>
    <w:rsid w:val="006A4B38"/>
    <w:rsid w:val="006A65F3"/>
    <w:rsid w:val="006A688A"/>
    <w:rsid w:val="006A6A4C"/>
    <w:rsid w:val="006B09BA"/>
    <w:rsid w:val="006B1AAC"/>
    <w:rsid w:val="006C1889"/>
    <w:rsid w:val="006C4DC4"/>
    <w:rsid w:val="006E671F"/>
    <w:rsid w:val="006F1834"/>
    <w:rsid w:val="006F2C7A"/>
    <w:rsid w:val="006F32C0"/>
    <w:rsid w:val="006F51EE"/>
    <w:rsid w:val="006F60C2"/>
    <w:rsid w:val="006F697B"/>
    <w:rsid w:val="006F6DAD"/>
    <w:rsid w:val="007005E1"/>
    <w:rsid w:val="00701911"/>
    <w:rsid w:val="0070325C"/>
    <w:rsid w:val="007075B9"/>
    <w:rsid w:val="007076D3"/>
    <w:rsid w:val="00710605"/>
    <w:rsid w:val="00711468"/>
    <w:rsid w:val="00711682"/>
    <w:rsid w:val="007128DB"/>
    <w:rsid w:val="00713553"/>
    <w:rsid w:val="00721099"/>
    <w:rsid w:val="00725642"/>
    <w:rsid w:val="00733D33"/>
    <w:rsid w:val="00735275"/>
    <w:rsid w:val="00746CD6"/>
    <w:rsid w:val="00747B5A"/>
    <w:rsid w:val="00750537"/>
    <w:rsid w:val="007518D6"/>
    <w:rsid w:val="00753270"/>
    <w:rsid w:val="007577AE"/>
    <w:rsid w:val="00760FDA"/>
    <w:rsid w:val="007610AC"/>
    <w:rsid w:val="00763252"/>
    <w:rsid w:val="007654BE"/>
    <w:rsid w:val="00767C89"/>
    <w:rsid w:val="007725C5"/>
    <w:rsid w:val="00772F35"/>
    <w:rsid w:val="00774F1F"/>
    <w:rsid w:val="007752E3"/>
    <w:rsid w:val="00782489"/>
    <w:rsid w:val="00782D6D"/>
    <w:rsid w:val="00783049"/>
    <w:rsid w:val="00786F2B"/>
    <w:rsid w:val="0079037F"/>
    <w:rsid w:val="007A08FD"/>
    <w:rsid w:val="007A453B"/>
    <w:rsid w:val="007B2400"/>
    <w:rsid w:val="007B547A"/>
    <w:rsid w:val="007C7F3B"/>
    <w:rsid w:val="007D1A2D"/>
    <w:rsid w:val="007D2507"/>
    <w:rsid w:val="007D2635"/>
    <w:rsid w:val="007D28DA"/>
    <w:rsid w:val="007D3E4B"/>
    <w:rsid w:val="007D5CAC"/>
    <w:rsid w:val="007E09E7"/>
    <w:rsid w:val="007E09EE"/>
    <w:rsid w:val="007E0DC9"/>
    <w:rsid w:val="007E1C73"/>
    <w:rsid w:val="007E2F6E"/>
    <w:rsid w:val="007E5793"/>
    <w:rsid w:val="007F29CC"/>
    <w:rsid w:val="007F7F71"/>
    <w:rsid w:val="008002B4"/>
    <w:rsid w:val="00803D38"/>
    <w:rsid w:val="00811377"/>
    <w:rsid w:val="00813012"/>
    <w:rsid w:val="008162B3"/>
    <w:rsid w:val="008207D6"/>
    <w:rsid w:val="008224F2"/>
    <w:rsid w:val="00826D02"/>
    <w:rsid w:val="008340F7"/>
    <w:rsid w:val="0083438A"/>
    <w:rsid w:val="00834BB3"/>
    <w:rsid w:val="00836C0F"/>
    <w:rsid w:val="00841422"/>
    <w:rsid w:val="008427F6"/>
    <w:rsid w:val="0084483D"/>
    <w:rsid w:val="00850E31"/>
    <w:rsid w:val="00852F99"/>
    <w:rsid w:val="00853EC2"/>
    <w:rsid w:val="00857BDE"/>
    <w:rsid w:val="00861227"/>
    <w:rsid w:val="00863414"/>
    <w:rsid w:val="00871704"/>
    <w:rsid w:val="00871A63"/>
    <w:rsid w:val="00874FED"/>
    <w:rsid w:val="00884E38"/>
    <w:rsid w:val="008865DE"/>
    <w:rsid w:val="00886FBF"/>
    <w:rsid w:val="00887B94"/>
    <w:rsid w:val="00887F0F"/>
    <w:rsid w:val="008903DE"/>
    <w:rsid w:val="00890C21"/>
    <w:rsid w:val="00892238"/>
    <w:rsid w:val="008A1A08"/>
    <w:rsid w:val="008A2117"/>
    <w:rsid w:val="008A2A24"/>
    <w:rsid w:val="008A30CF"/>
    <w:rsid w:val="008A3CF4"/>
    <w:rsid w:val="008A431C"/>
    <w:rsid w:val="008A6460"/>
    <w:rsid w:val="008B08E3"/>
    <w:rsid w:val="008B1B36"/>
    <w:rsid w:val="008B346A"/>
    <w:rsid w:val="008B34AD"/>
    <w:rsid w:val="008B3F6F"/>
    <w:rsid w:val="008C2886"/>
    <w:rsid w:val="008C3101"/>
    <w:rsid w:val="008C507A"/>
    <w:rsid w:val="008C7105"/>
    <w:rsid w:val="008C748A"/>
    <w:rsid w:val="008D1419"/>
    <w:rsid w:val="008D1889"/>
    <w:rsid w:val="008D2029"/>
    <w:rsid w:val="008D68B2"/>
    <w:rsid w:val="008E3F14"/>
    <w:rsid w:val="008E518D"/>
    <w:rsid w:val="008E621D"/>
    <w:rsid w:val="008E7146"/>
    <w:rsid w:val="008F01CE"/>
    <w:rsid w:val="008F024F"/>
    <w:rsid w:val="008F3A29"/>
    <w:rsid w:val="008F78AC"/>
    <w:rsid w:val="008F7F20"/>
    <w:rsid w:val="00910A13"/>
    <w:rsid w:val="00910AB8"/>
    <w:rsid w:val="00913979"/>
    <w:rsid w:val="00916578"/>
    <w:rsid w:val="00916706"/>
    <w:rsid w:val="0092271A"/>
    <w:rsid w:val="0092561F"/>
    <w:rsid w:val="00932779"/>
    <w:rsid w:val="00933A4E"/>
    <w:rsid w:val="00934C82"/>
    <w:rsid w:val="00935E5E"/>
    <w:rsid w:val="009364B7"/>
    <w:rsid w:val="00936DC2"/>
    <w:rsid w:val="009513D5"/>
    <w:rsid w:val="009604F0"/>
    <w:rsid w:val="009616BF"/>
    <w:rsid w:val="009616D6"/>
    <w:rsid w:val="00963781"/>
    <w:rsid w:val="00974B0B"/>
    <w:rsid w:val="009840CF"/>
    <w:rsid w:val="00985780"/>
    <w:rsid w:val="0098607C"/>
    <w:rsid w:val="00991E03"/>
    <w:rsid w:val="00992DF8"/>
    <w:rsid w:val="009930F6"/>
    <w:rsid w:val="0099405E"/>
    <w:rsid w:val="009A0506"/>
    <w:rsid w:val="009A1849"/>
    <w:rsid w:val="009A64FF"/>
    <w:rsid w:val="009A7022"/>
    <w:rsid w:val="009A7B98"/>
    <w:rsid w:val="009B35F5"/>
    <w:rsid w:val="009B3E10"/>
    <w:rsid w:val="009B54C5"/>
    <w:rsid w:val="009B6013"/>
    <w:rsid w:val="009B7ADB"/>
    <w:rsid w:val="009C19D7"/>
    <w:rsid w:val="009C663C"/>
    <w:rsid w:val="009C7112"/>
    <w:rsid w:val="009C7207"/>
    <w:rsid w:val="009D0F87"/>
    <w:rsid w:val="009E407D"/>
    <w:rsid w:val="009E4495"/>
    <w:rsid w:val="009F2E5C"/>
    <w:rsid w:val="00A01EB9"/>
    <w:rsid w:val="00A02D1E"/>
    <w:rsid w:val="00A03118"/>
    <w:rsid w:val="00A07305"/>
    <w:rsid w:val="00A10980"/>
    <w:rsid w:val="00A1120B"/>
    <w:rsid w:val="00A1643F"/>
    <w:rsid w:val="00A1665A"/>
    <w:rsid w:val="00A169FF"/>
    <w:rsid w:val="00A16F7A"/>
    <w:rsid w:val="00A21D04"/>
    <w:rsid w:val="00A33DD5"/>
    <w:rsid w:val="00A40447"/>
    <w:rsid w:val="00A45239"/>
    <w:rsid w:val="00A4761C"/>
    <w:rsid w:val="00A47864"/>
    <w:rsid w:val="00A61515"/>
    <w:rsid w:val="00A65ADA"/>
    <w:rsid w:val="00A66266"/>
    <w:rsid w:val="00A67927"/>
    <w:rsid w:val="00A73B95"/>
    <w:rsid w:val="00A75C7C"/>
    <w:rsid w:val="00A8006C"/>
    <w:rsid w:val="00A85CE9"/>
    <w:rsid w:val="00A86432"/>
    <w:rsid w:val="00A87F96"/>
    <w:rsid w:val="00A911B4"/>
    <w:rsid w:val="00A94DC6"/>
    <w:rsid w:val="00A97B8D"/>
    <w:rsid w:val="00AA0281"/>
    <w:rsid w:val="00AA1BC0"/>
    <w:rsid w:val="00AA35CE"/>
    <w:rsid w:val="00AA5BBA"/>
    <w:rsid w:val="00AA7B2A"/>
    <w:rsid w:val="00AB1DB9"/>
    <w:rsid w:val="00AB2F80"/>
    <w:rsid w:val="00AC5263"/>
    <w:rsid w:val="00AD55BD"/>
    <w:rsid w:val="00AD75A9"/>
    <w:rsid w:val="00AE7BC2"/>
    <w:rsid w:val="00AF3AFC"/>
    <w:rsid w:val="00AF64EA"/>
    <w:rsid w:val="00B02D86"/>
    <w:rsid w:val="00B0504B"/>
    <w:rsid w:val="00B077A7"/>
    <w:rsid w:val="00B07EB3"/>
    <w:rsid w:val="00B106CA"/>
    <w:rsid w:val="00B119BD"/>
    <w:rsid w:val="00B12133"/>
    <w:rsid w:val="00B16632"/>
    <w:rsid w:val="00B246C1"/>
    <w:rsid w:val="00B30301"/>
    <w:rsid w:val="00B30D4E"/>
    <w:rsid w:val="00B3172E"/>
    <w:rsid w:val="00B32CF6"/>
    <w:rsid w:val="00B40131"/>
    <w:rsid w:val="00B42AD4"/>
    <w:rsid w:val="00B43413"/>
    <w:rsid w:val="00B44608"/>
    <w:rsid w:val="00B448FD"/>
    <w:rsid w:val="00B45A4B"/>
    <w:rsid w:val="00B5275E"/>
    <w:rsid w:val="00B52D38"/>
    <w:rsid w:val="00B53423"/>
    <w:rsid w:val="00B536AD"/>
    <w:rsid w:val="00B56DB6"/>
    <w:rsid w:val="00B60960"/>
    <w:rsid w:val="00B62F35"/>
    <w:rsid w:val="00B64392"/>
    <w:rsid w:val="00B648F2"/>
    <w:rsid w:val="00B64A78"/>
    <w:rsid w:val="00B65F60"/>
    <w:rsid w:val="00B70555"/>
    <w:rsid w:val="00B72D60"/>
    <w:rsid w:val="00B72E31"/>
    <w:rsid w:val="00B74077"/>
    <w:rsid w:val="00B806DF"/>
    <w:rsid w:val="00B92868"/>
    <w:rsid w:val="00B93F40"/>
    <w:rsid w:val="00BA06F2"/>
    <w:rsid w:val="00BA0DC4"/>
    <w:rsid w:val="00BB01C5"/>
    <w:rsid w:val="00BC5EB7"/>
    <w:rsid w:val="00BC5F93"/>
    <w:rsid w:val="00BD60DB"/>
    <w:rsid w:val="00BE3D3E"/>
    <w:rsid w:val="00BE5457"/>
    <w:rsid w:val="00BF58B7"/>
    <w:rsid w:val="00C027C2"/>
    <w:rsid w:val="00C044F0"/>
    <w:rsid w:val="00C122BF"/>
    <w:rsid w:val="00C12F6B"/>
    <w:rsid w:val="00C165D8"/>
    <w:rsid w:val="00C21B3A"/>
    <w:rsid w:val="00C253DE"/>
    <w:rsid w:val="00C26DF6"/>
    <w:rsid w:val="00C27562"/>
    <w:rsid w:val="00C27A78"/>
    <w:rsid w:val="00C41D83"/>
    <w:rsid w:val="00C47237"/>
    <w:rsid w:val="00C50B07"/>
    <w:rsid w:val="00C52460"/>
    <w:rsid w:val="00C532A2"/>
    <w:rsid w:val="00C56951"/>
    <w:rsid w:val="00C63F79"/>
    <w:rsid w:val="00C664D4"/>
    <w:rsid w:val="00C72314"/>
    <w:rsid w:val="00C738EA"/>
    <w:rsid w:val="00C74A14"/>
    <w:rsid w:val="00C76328"/>
    <w:rsid w:val="00C76A69"/>
    <w:rsid w:val="00C810A0"/>
    <w:rsid w:val="00C82687"/>
    <w:rsid w:val="00C838CC"/>
    <w:rsid w:val="00C842BA"/>
    <w:rsid w:val="00C85AE0"/>
    <w:rsid w:val="00C90021"/>
    <w:rsid w:val="00C901C3"/>
    <w:rsid w:val="00C9066B"/>
    <w:rsid w:val="00C91E0B"/>
    <w:rsid w:val="00C958DB"/>
    <w:rsid w:val="00C95A61"/>
    <w:rsid w:val="00C95CAF"/>
    <w:rsid w:val="00C9600D"/>
    <w:rsid w:val="00C968BF"/>
    <w:rsid w:val="00C96FB5"/>
    <w:rsid w:val="00CA1108"/>
    <w:rsid w:val="00CA3D91"/>
    <w:rsid w:val="00CA626C"/>
    <w:rsid w:val="00CA7829"/>
    <w:rsid w:val="00CB0247"/>
    <w:rsid w:val="00CB1DB7"/>
    <w:rsid w:val="00CB4AB7"/>
    <w:rsid w:val="00CB59C9"/>
    <w:rsid w:val="00CC2974"/>
    <w:rsid w:val="00CC45DB"/>
    <w:rsid w:val="00CD0EBC"/>
    <w:rsid w:val="00CD4F7E"/>
    <w:rsid w:val="00CE0FF5"/>
    <w:rsid w:val="00CE1E00"/>
    <w:rsid w:val="00CF4A29"/>
    <w:rsid w:val="00D019DE"/>
    <w:rsid w:val="00D02CDC"/>
    <w:rsid w:val="00D145CD"/>
    <w:rsid w:val="00D15D27"/>
    <w:rsid w:val="00D1679D"/>
    <w:rsid w:val="00D22006"/>
    <w:rsid w:val="00D2605E"/>
    <w:rsid w:val="00D31C28"/>
    <w:rsid w:val="00D33580"/>
    <w:rsid w:val="00D35C32"/>
    <w:rsid w:val="00D363CE"/>
    <w:rsid w:val="00D36EF4"/>
    <w:rsid w:val="00D40177"/>
    <w:rsid w:val="00D429B6"/>
    <w:rsid w:val="00D466B1"/>
    <w:rsid w:val="00D47E64"/>
    <w:rsid w:val="00D509D8"/>
    <w:rsid w:val="00D55D58"/>
    <w:rsid w:val="00D60C99"/>
    <w:rsid w:val="00D64E57"/>
    <w:rsid w:val="00D70D1A"/>
    <w:rsid w:val="00D75994"/>
    <w:rsid w:val="00D83CA0"/>
    <w:rsid w:val="00D841F4"/>
    <w:rsid w:val="00D84AD4"/>
    <w:rsid w:val="00D94299"/>
    <w:rsid w:val="00D94557"/>
    <w:rsid w:val="00D9644A"/>
    <w:rsid w:val="00D96AA5"/>
    <w:rsid w:val="00D9720D"/>
    <w:rsid w:val="00D97E78"/>
    <w:rsid w:val="00DA0742"/>
    <w:rsid w:val="00DA2FCD"/>
    <w:rsid w:val="00DA3A56"/>
    <w:rsid w:val="00DA5B17"/>
    <w:rsid w:val="00DA702A"/>
    <w:rsid w:val="00DB5546"/>
    <w:rsid w:val="00DB5A15"/>
    <w:rsid w:val="00DB7DFE"/>
    <w:rsid w:val="00DD3705"/>
    <w:rsid w:val="00DD39D5"/>
    <w:rsid w:val="00DE0831"/>
    <w:rsid w:val="00DE676F"/>
    <w:rsid w:val="00DF1933"/>
    <w:rsid w:val="00DF3A25"/>
    <w:rsid w:val="00DF3C3F"/>
    <w:rsid w:val="00DF5995"/>
    <w:rsid w:val="00DF6423"/>
    <w:rsid w:val="00E054AC"/>
    <w:rsid w:val="00E07EAF"/>
    <w:rsid w:val="00E12364"/>
    <w:rsid w:val="00E13220"/>
    <w:rsid w:val="00E13495"/>
    <w:rsid w:val="00E14044"/>
    <w:rsid w:val="00E203A3"/>
    <w:rsid w:val="00E20629"/>
    <w:rsid w:val="00E20DC6"/>
    <w:rsid w:val="00E21A9C"/>
    <w:rsid w:val="00E230DE"/>
    <w:rsid w:val="00E23208"/>
    <w:rsid w:val="00E23B72"/>
    <w:rsid w:val="00E260B3"/>
    <w:rsid w:val="00E2653B"/>
    <w:rsid w:val="00E30224"/>
    <w:rsid w:val="00E30674"/>
    <w:rsid w:val="00E36723"/>
    <w:rsid w:val="00E416B6"/>
    <w:rsid w:val="00E505A5"/>
    <w:rsid w:val="00E51AE0"/>
    <w:rsid w:val="00E51D3F"/>
    <w:rsid w:val="00E563AB"/>
    <w:rsid w:val="00E56B1D"/>
    <w:rsid w:val="00E62D54"/>
    <w:rsid w:val="00E66FEB"/>
    <w:rsid w:val="00E71932"/>
    <w:rsid w:val="00E724B7"/>
    <w:rsid w:val="00E750BC"/>
    <w:rsid w:val="00E75EF0"/>
    <w:rsid w:val="00E7606D"/>
    <w:rsid w:val="00E767DB"/>
    <w:rsid w:val="00E777A0"/>
    <w:rsid w:val="00E77F23"/>
    <w:rsid w:val="00E8094C"/>
    <w:rsid w:val="00E80F3B"/>
    <w:rsid w:val="00E8175A"/>
    <w:rsid w:val="00E826DD"/>
    <w:rsid w:val="00E83C17"/>
    <w:rsid w:val="00E85008"/>
    <w:rsid w:val="00E86980"/>
    <w:rsid w:val="00E87EF0"/>
    <w:rsid w:val="00E917E9"/>
    <w:rsid w:val="00E9328D"/>
    <w:rsid w:val="00E93BCD"/>
    <w:rsid w:val="00E943C6"/>
    <w:rsid w:val="00E9763B"/>
    <w:rsid w:val="00EA1EE8"/>
    <w:rsid w:val="00EC05D8"/>
    <w:rsid w:val="00EC0827"/>
    <w:rsid w:val="00EC4021"/>
    <w:rsid w:val="00EC5CEE"/>
    <w:rsid w:val="00ED131A"/>
    <w:rsid w:val="00ED5D64"/>
    <w:rsid w:val="00ED6ED8"/>
    <w:rsid w:val="00ED7807"/>
    <w:rsid w:val="00EE0EF0"/>
    <w:rsid w:val="00EE550D"/>
    <w:rsid w:val="00EE5C22"/>
    <w:rsid w:val="00EE7EFF"/>
    <w:rsid w:val="00EF14C4"/>
    <w:rsid w:val="00EF5E6C"/>
    <w:rsid w:val="00F01AD5"/>
    <w:rsid w:val="00F1066F"/>
    <w:rsid w:val="00F1342B"/>
    <w:rsid w:val="00F1501D"/>
    <w:rsid w:val="00F33723"/>
    <w:rsid w:val="00F337E1"/>
    <w:rsid w:val="00F43F6D"/>
    <w:rsid w:val="00F54138"/>
    <w:rsid w:val="00F5655A"/>
    <w:rsid w:val="00F60514"/>
    <w:rsid w:val="00F623E9"/>
    <w:rsid w:val="00F628D9"/>
    <w:rsid w:val="00F64B48"/>
    <w:rsid w:val="00F64B7C"/>
    <w:rsid w:val="00F67F2C"/>
    <w:rsid w:val="00F67F79"/>
    <w:rsid w:val="00F67FAB"/>
    <w:rsid w:val="00F72D21"/>
    <w:rsid w:val="00F80110"/>
    <w:rsid w:val="00F826C0"/>
    <w:rsid w:val="00F859E5"/>
    <w:rsid w:val="00F87289"/>
    <w:rsid w:val="00F87BF1"/>
    <w:rsid w:val="00F922D5"/>
    <w:rsid w:val="00F95D26"/>
    <w:rsid w:val="00FA5051"/>
    <w:rsid w:val="00FA63D4"/>
    <w:rsid w:val="00FA669C"/>
    <w:rsid w:val="00FA75BD"/>
    <w:rsid w:val="00FA7E07"/>
    <w:rsid w:val="00FB20EA"/>
    <w:rsid w:val="00FB2753"/>
    <w:rsid w:val="00FB4DE4"/>
    <w:rsid w:val="00FB4E6C"/>
    <w:rsid w:val="00FC2E16"/>
    <w:rsid w:val="00FC2E3F"/>
    <w:rsid w:val="00FC6460"/>
    <w:rsid w:val="00FC6AA2"/>
    <w:rsid w:val="00FC6BA3"/>
    <w:rsid w:val="00FD58BE"/>
    <w:rsid w:val="00FE2F9B"/>
    <w:rsid w:val="00FE5E8C"/>
    <w:rsid w:val="00FF1424"/>
    <w:rsid w:val="00FF47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9A2DB"/>
  <w15:docId w15:val="{1AAD462B-F315-4368-AF39-BD45E1AA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D91"/>
  </w:style>
  <w:style w:type="paragraph" w:styleId="Ttulo1">
    <w:name w:val="heading 1"/>
    <w:next w:val="Normal"/>
    <w:link w:val="Ttulo1Car"/>
    <w:uiPriority w:val="9"/>
    <w:unhideWhenUsed/>
    <w:qFormat/>
    <w:rsid w:val="00913979"/>
    <w:pPr>
      <w:keepNext/>
      <w:keepLines/>
      <w:spacing w:after="59"/>
      <w:jc w:val="center"/>
      <w:outlineLvl w:val="0"/>
    </w:pPr>
    <w:rPr>
      <w:rFonts w:ascii="Calibri" w:eastAsia="Calibri" w:hAnsi="Calibri" w:cs="Calibri"/>
      <w:color w:val="000000"/>
      <w:sz w:val="3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0A2CF2"/>
  </w:style>
  <w:style w:type="paragraph" w:styleId="Encabezado">
    <w:name w:val="header"/>
    <w:basedOn w:val="Normal"/>
    <w:link w:val="EncabezadoCar"/>
    <w:uiPriority w:val="99"/>
    <w:unhideWhenUsed/>
    <w:rsid w:val="000A2C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2CF2"/>
  </w:style>
  <w:style w:type="character" w:customStyle="1" w:styleId="TextodegloboCar">
    <w:name w:val="Texto de globo Car"/>
    <w:basedOn w:val="Fuentedeprrafopredeter"/>
    <w:link w:val="Textodeglobo"/>
    <w:uiPriority w:val="99"/>
    <w:semiHidden/>
    <w:rsid w:val="000A2CF2"/>
    <w:rPr>
      <w:rFonts w:ascii="Tahoma" w:hAnsi="Tahoma" w:cs="Tahoma"/>
      <w:sz w:val="16"/>
      <w:szCs w:val="16"/>
    </w:rPr>
  </w:style>
  <w:style w:type="paragraph" w:styleId="Textodeglobo">
    <w:name w:val="Balloon Text"/>
    <w:basedOn w:val="Normal"/>
    <w:link w:val="TextodegloboCar"/>
    <w:uiPriority w:val="99"/>
    <w:semiHidden/>
    <w:unhideWhenUsed/>
    <w:rsid w:val="000A2CF2"/>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0A2CF2"/>
    <w:rPr>
      <w:rFonts w:ascii="Segoe UI" w:hAnsi="Segoe UI" w:cs="Segoe UI"/>
      <w:sz w:val="18"/>
      <w:szCs w:val="18"/>
    </w:rPr>
  </w:style>
  <w:style w:type="paragraph" w:styleId="Prrafodelista">
    <w:name w:val="List Paragraph"/>
    <w:basedOn w:val="Normal"/>
    <w:qFormat/>
    <w:rsid w:val="000A2CF2"/>
    <w:pPr>
      <w:spacing w:after="0" w:line="240" w:lineRule="auto"/>
      <w:ind w:left="720"/>
      <w:contextualSpacing/>
      <w:jc w:val="both"/>
    </w:pPr>
    <w:rPr>
      <w:rFonts w:ascii="Arial" w:hAnsi="Arial" w:cs="Arial"/>
      <w:sz w:val="24"/>
    </w:rPr>
  </w:style>
  <w:style w:type="character" w:styleId="Hipervnculo">
    <w:name w:val="Hyperlink"/>
    <w:basedOn w:val="Fuentedeprrafopredeter"/>
    <w:uiPriority w:val="99"/>
    <w:unhideWhenUsed/>
    <w:rsid w:val="000A2CF2"/>
    <w:rPr>
      <w:color w:val="0563C1" w:themeColor="hyperlink"/>
      <w:u w:val="single"/>
    </w:rPr>
  </w:style>
  <w:style w:type="paragraph" w:customStyle="1" w:styleId="ecxmsonormal">
    <w:name w:val="ecxmsonormal"/>
    <w:basedOn w:val="Normal"/>
    <w:uiPriority w:val="99"/>
    <w:rsid w:val="000A2CF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uiPriority w:val="1"/>
    <w:qFormat/>
    <w:rsid w:val="000A2CF2"/>
    <w:pPr>
      <w:spacing w:after="0" w:line="240" w:lineRule="auto"/>
    </w:pPr>
    <w:rPr>
      <w:lang w:val="es-ES"/>
    </w:rPr>
  </w:style>
  <w:style w:type="paragraph" w:styleId="Textonotapie">
    <w:name w:val="footnote text"/>
    <w:basedOn w:val="Normal"/>
    <w:link w:val="TextonotapieCar"/>
    <w:uiPriority w:val="99"/>
    <w:semiHidden/>
    <w:unhideWhenUsed/>
    <w:rsid w:val="000A2CF2"/>
    <w:pPr>
      <w:spacing w:after="0" w:line="240" w:lineRule="auto"/>
    </w:pPr>
    <w:rPr>
      <w:rFonts w:eastAsiaTheme="minorEastAsia"/>
      <w:sz w:val="20"/>
      <w:szCs w:val="20"/>
    </w:rPr>
  </w:style>
  <w:style w:type="character" w:customStyle="1" w:styleId="TextonotapieCar">
    <w:name w:val="Texto nota pie Car"/>
    <w:basedOn w:val="Fuentedeprrafopredeter"/>
    <w:link w:val="Textonotapie"/>
    <w:uiPriority w:val="99"/>
    <w:semiHidden/>
    <w:rsid w:val="000A2CF2"/>
    <w:rPr>
      <w:rFonts w:eastAsiaTheme="minorEastAsia"/>
      <w:sz w:val="20"/>
      <w:szCs w:val="20"/>
    </w:rPr>
  </w:style>
  <w:style w:type="paragraph" w:styleId="Piedepgina">
    <w:name w:val="footer"/>
    <w:basedOn w:val="Normal"/>
    <w:link w:val="PiedepginaCar"/>
    <w:uiPriority w:val="99"/>
    <w:unhideWhenUsed/>
    <w:rsid w:val="000A2C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A2CF2"/>
  </w:style>
  <w:style w:type="paragraph" w:styleId="NormalWeb">
    <w:name w:val="Normal (Web)"/>
    <w:basedOn w:val="Normal"/>
    <w:uiPriority w:val="99"/>
    <w:unhideWhenUsed/>
    <w:rsid w:val="000A2CF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HTMLconformatoprevioCar">
    <w:name w:val="HTML con formato previo Car"/>
    <w:basedOn w:val="Fuentedeprrafopredeter"/>
    <w:link w:val="HTMLconformatoprevio"/>
    <w:uiPriority w:val="99"/>
    <w:semiHidden/>
    <w:rsid w:val="000A2CF2"/>
    <w:rPr>
      <w:rFonts w:ascii="Courier New" w:eastAsia="Times New Roman" w:hAnsi="Courier New" w:cs="Courier New"/>
      <w:sz w:val="20"/>
      <w:szCs w:val="20"/>
      <w:lang w:val="es-ES" w:eastAsia="es-ES"/>
    </w:rPr>
  </w:style>
  <w:style w:type="paragraph" w:styleId="HTMLconformatoprevio">
    <w:name w:val="HTML Preformatted"/>
    <w:basedOn w:val="Normal"/>
    <w:link w:val="HTMLconformatoprevioCar"/>
    <w:uiPriority w:val="99"/>
    <w:semiHidden/>
    <w:unhideWhenUsed/>
    <w:rsid w:val="000A2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1">
    <w:name w:val="HTML con formato previo Car1"/>
    <w:basedOn w:val="Fuentedeprrafopredeter"/>
    <w:uiPriority w:val="99"/>
    <w:semiHidden/>
    <w:rsid w:val="000A2CF2"/>
    <w:rPr>
      <w:rFonts w:ascii="Consolas" w:hAnsi="Consolas"/>
      <w:sz w:val="20"/>
      <w:szCs w:val="20"/>
    </w:rPr>
  </w:style>
  <w:style w:type="paragraph" w:customStyle="1" w:styleId="m-216754818178286865gmail-msonospacing">
    <w:name w:val="m_-216754818178286865gmail-msonospacing"/>
    <w:basedOn w:val="Normal"/>
    <w:rsid w:val="000A2CF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A2CF2"/>
  </w:style>
  <w:style w:type="character" w:customStyle="1" w:styleId="highlight">
    <w:name w:val="highlight"/>
    <w:basedOn w:val="Fuentedeprrafopredeter"/>
    <w:rsid w:val="000A2CF2"/>
  </w:style>
  <w:style w:type="character" w:customStyle="1" w:styleId="TextocomentarioCar">
    <w:name w:val="Texto comentario Car"/>
    <w:basedOn w:val="Fuentedeprrafopredeter"/>
    <w:link w:val="Textocomentario"/>
    <w:uiPriority w:val="99"/>
    <w:semiHidden/>
    <w:rsid w:val="000A2CF2"/>
    <w:rPr>
      <w:sz w:val="20"/>
      <w:szCs w:val="20"/>
    </w:rPr>
  </w:style>
  <w:style w:type="paragraph" w:styleId="Textocomentario">
    <w:name w:val="annotation text"/>
    <w:basedOn w:val="Normal"/>
    <w:link w:val="TextocomentarioCar"/>
    <w:uiPriority w:val="99"/>
    <w:semiHidden/>
    <w:unhideWhenUsed/>
    <w:rsid w:val="000A2CF2"/>
    <w:pPr>
      <w:spacing w:after="200" w:line="240" w:lineRule="auto"/>
    </w:pPr>
    <w:rPr>
      <w:sz w:val="20"/>
      <w:szCs w:val="20"/>
    </w:rPr>
  </w:style>
  <w:style w:type="character" w:customStyle="1" w:styleId="TextocomentarioCar1">
    <w:name w:val="Texto comentario Car1"/>
    <w:basedOn w:val="Fuentedeprrafopredeter"/>
    <w:uiPriority w:val="99"/>
    <w:semiHidden/>
    <w:rsid w:val="000A2CF2"/>
    <w:rPr>
      <w:sz w:val="20"/>
      <w:szCs w:val="20"/>
    </w:rPr>
  </w:style>
  <w:style w:type="character" w:customStyle="1" w:styleId="AsuntodelcomentarioCar">
    <w:name w:val="Asunto del comentario Car"/>
    <w:basedOn w:val="TextocomentarioCar"/>
    <w:link w:val="Asuntodelcomentario"/>
    <w:uiPriority w:val="99"/>
    <w:semiHidden/>
    <w:rsid w:val="000A2CF2"/>
    <w:rPr>
      <w:b/>
      <w:bCs/>
      <w:sz w:val="20"/>
      <w:szCs w:val="20"/>
    </w:rPr>
  </w:style>
  <w:style w:type="paragraph" w:styleId="Asuntodelcomentario">
    <w:name w:val="annotation subject"/>
    <w:basedOn w:val="Textocomentario"/>
    <w:next w:val="Textocomentario"/>
    <w:link w:val="AsuntodelcomentarioCar"/>
    <w:uiPriority w:val="99"/>
    <w:semiHidden/>
    <w:unhideWhenUsed/>
    <w:rsid w:val="000A2CF2"/>
    <w:rPr>
      <w:b/>
      <w:bCs/>
    </w:rPr>
  </w:style>
  <w:style w:type="character" w:customStyle="1" w:styleId="AsuntodelcomentarioCar1">
    <w:name w:val="Asunto del comentario Car1"/>
    <w:basedOn w:val="TextocomentarioCar1"/>
    <w:uiPriority w:val="99"/>
    <w:semiHidden/>
    <w:rsid w:val="000A2CF2"/>
    <w:rPr>
      <w:b/>
      <w:bCs/>
      <w:sz w:val="20"/>
      <w:szCs w:val="20"/>
    </w:rPr>
  </w:style>
  <w:style w:type="character" w:styleId="Refdecomentario">
    <w:name w:val="annotation reference"/>
    <w:basedOn w:val="Fuentedeprrafopredeter"/>
    <w:uiPriority w:val="99"/>
    <w:semiHidden/>
    <w:unhideWhenUsed/>
    <w:rsid w:val="00E62D54"/>
    <w:rPr>
      <w:sz w:val="16"/>
      <w:szCs w:val="16"/>
    </w:rPr>
  </w:style>
  <w:style w:type="paragraph" w:customStyle="1" w:styleId="Default">
    <w:name w:val="Default"/>
    <w:rsid w:val="00FB2753"/>
    <w:pPr>
      <w:autoSpaceDE w:val="0"/>
      <w:autoSpaceDN w:val="0"/>
      <w:adjustRightInd w:val="0"/>
      <w:spacing w:after="0" w:line="240" w:lineRule="auto"/>
    </w:pPr>
    <w:rPr>
      <w:rFonts w:ascii="Arial" w:eastAsia="Calibri" w:hAnsi="Arial" w:cs="Arial"/>
      <w:color w:val="000000"/>
      <w:sz w:val="24"/>
      <w:szCs w:val="24"/>
    </w:rPr>
  </w:style>
  <w:style w:type="character" w:customStyle="1" w:styleId="Ttulo1Car">
    <w:name w:val="Título 1 Car"/>
    <w:basedOn w:val="Fuentedeprrafopredeter"/>
    <w:link w:val="Ttulo1"/>
    <w:uiPriority w:val="9"/>
    <w:rsid w:val="00913979"/>
    <w:rPr>
      <w:rFonts w:ascii="Calibri" w:eastAsia="Calibri" w:hAnsi="Calibri" w:cs="Calibri"/>
      <w:color w:val="000000"/>
      <w:sz w:val="38"/>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ecretariasenado.gov.co/PDF/Senado/664.pdf" TargetMode="External"/><Relationship Id="rId18" Type="http://schemas.openxmlformats.org/officeDocument/2006/relationships/hyperlink" Target="http://www.imprenta.gov.co/gacetap/gaceta.mostrar_documento?p_tipo=27&amp;p_numero=61&amp;p_consec=50014" TargetMode="External"/><Relationship Id="rId26" Type="http://schemas.openxmlformats.org/officeDocument/2006/relationships/hyperlink" Target="http://www.imprenta.gov.co/gacetap/gaceta.mostrar_documento?p_tipo=90&amp;p_numero=196&amp;p_consec=51407" TargetMode="External"/><Relationship Id="rId3" Type="http://schemas.openxmlformats.org/officeDocument/2006/relationships/styles" Target="styles.xml"/><Relationship Id="rId21" Type="http://schemas.openxmlformats.org/officeDocument/2006/relationships/hyperlink" Target="http://www.imprenta.gov.co/gacetap/gaceta.mostrar_documento?p_tipo=09&amp;p_numero=63&amp;p_consec=52059" TargetMode="External"/><Relationship Id="rId7" Type="http://schemas.openxmlformats.org/officeDocument/2006/relationships/endnotes" Target="endnotes.xml"/><Relationship Id="rId12" Type="http://schemas.openxmlformats.org/officeDocument/2006/relationships/hyperlink" Target="http://www.imprenta.gov.co/gacetap/gaceta.mostrar_documento?p_tipo=27&amp;p_numero=104&amp;p_consec=49782" TargetMode="External"/><Relationship Id="rId17" Type="http://schemas.openxmlformats.org/officeDocument/2006/relationships/hyperlink" Target="http://www.imprenta.gov.co/gacetap/gaceta.mostrar_documento?p_tipo=27&amp;p_numero=195&amp;p_consec=50926" TargetMode="External"/><Relationship Id="rId25" Type="http://schemas.openxmlformats.org/officeDocument/2006/relationships/hyperlink" Target="http://www.imprenta.gov.co/gacetap/gaceta.mostrar_documento?p_tipo=27&amp;p_numero=213&amp;p_consec=51227" TargetMode="External"/><Relationship Id="rId2" Type="http://schemas.openxmlformats.org/officeDocument/2006/relationships/numbering" Target="numbering.xml"/><Relationship Id="rId16" Type="http://schemas.openxmlformats.org/officeDocument/2006/relationships/hyperlink" Target="http://www.imprenta.gov.co/gacetap/gaceta.mostrar_documento?p_tipo=27&amp;p_numero=23&amp;p_consec=50796" TargetMode="External"/><Relationship Id="rId20" Type="http://schemas.openxmlformats.org/officeDocument/2006/relationships/hyperlink" Target="http://www.imprenta.gov.co/gacetap/gaceta.mostrar_documento?p_tipo=3399&amp;p_numero=180&amp;p_consec=52093" TargetMode="External"/><Relationship Id="rId29" Type="http://schemas.openxmlformats.org/officeDocument/2006/relationships/hyperlink" Target="http://www.secretariasenado.gov.co/PDF/Senado/67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mprenta.gov.co/gacetap/gaceta.mostrar_documento?p_tipo=27&amp;p_numero=93&amp;p_consec=51211" TargetMode="External"/><Relationship Id="rId24" Type="http://schemas.openxmlformats.org/officeDocument/2006/relationships/hyperlink" Target="http://www.imprenta.gov.co/gacetap/gaceta.mostrar_documento?p_tipo=27&amp;p_numero=44&amp;p_consec=5206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mprenta.gov.co/gacetap/gaceta.mostrar_documento?p_tipo=618&amp;p_numero=28&amp;p_consec=51184" TargetMode="External"/><Relationship Id="rId23" Type="http://schemas.openxmlformats.org/officeDocument/2006/relationships/hyperlink" Target="http://www.imprenta.gov.co/gacetap/gaceta.mostrar_documento?p_tipo=27&amp;p_numero=17&amp;p_consec=52067" TargetMode="External"/><Relationship Id="rId28" Type="http://schemas.openxmlformats.org/officeDocument/2006/relationships/hyperlink" Target="http://www.secretariasenado.gov.co/PDF/Senado/651.pdf" TargetMode="External"/><Relationship Id="rId10" Type="http://schemas.openxmlformats.org/officeDocument/2006/relationships/hyperlink" Target="http://www.imprenta.gov.co/gacetap/gaceta.mostrar_documento?p_tipo=27&amp;p_numero=127&amp;p_consec=51439" TargetMode="External"/><Relationship Id="rId19" Type="http://schemas.openxmlformats.org/officeDocument/2006/relationships/hyperlink" Target="http://www.imprenta.gov.co/gacetap/gaceta.mostrar_documento?p_tipo=3399&amp;p_numero=208&amp;p_consec=5209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mprenta.gov.co/gacetap/gaceta.mostrar_documento?p_tipo=27&amp;p_numero=135&amp;p_consec=52072" TargetMode="External"/><Relationship Id="rId14" Type="http://schemas.openxmlformats.org/officeDocument/2006/relationships/hyperlink" Target="http://www.imprenta.gov.co/gacetap/gaceta.mostrar_documento?p_tipo=27&amp;p_numero=27&amp;p_consec=51151" TargetMode="External"/><Relationship Id="rId22" Type="http://schemas.openxmlformats.org/officeDocument/2006/relationships/hyperlink" Target="http://www.imprenta.gov.co/gacetap/gaceta.mostrar_documento?p_tipo=2467&amp;p_numero=59&amp;p_consec=52061" TargetMode="External"/><Relationship Id="rId27" Type="http://schemas.openxmlformats.org/officeDocument/2006/relationships/hyperlink" Target="http://www.secretariasenado.gov.co/PDF/Senado/657.pdf" TargetMode="External"/><Relationship Id="rId30"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CB57A-11C8-45F6-A615-F815D3E89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3065</Words>
  <Characters>16860</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Lesby Fernandez Gitierrez</dc:creator>
  <cp:keywords/>
  <dc:description/>
  <cp:lastModifiedBy>Abogados Rincón Pérez</cp:lastModifiedBy>
  <cp:revision>2</cp:revision>
  <cp:lastPrinted>2018-09-26T01:50:00Z</cp:lastPrinted>
  <dcterms:created xsi:type="dcterms:W3CDTF">2018-09-27T19:41:00Z</dcterms:created>
  <dcterms:modified xsi:type="dcterms:W3CDTF">2018-09-27T19:41:00Z</dcterms:modified>
</cp:coreProperties>
</file>